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BB064E" w14:textId="7D7FCDEA" w:rsidR="00D872F1" w:rsidRPr="008E1C9C" w:rsidRDefault="00A11046" w:rsidP="00D872F1">
      <w:pPr>
        <w:tabs>
          <w:tab w:val="center" w:pos="4536"/>
          <w:tab w:val="right" w:pos="9356"/>
          <w:tab w:val="right" w:pos="9639"/>
        </w:tabs>
        <w:spacing w:after="0"/>
        <w:rPr>
          <w:rFonts w:ascii="Arial" w:hAnsi="Arial" w:cs="Arial"/>
          <w:b/>
          <w:bCs/>
          <w:sz w:val="24"/>
          <w:lang w:val="en-US"/>
        </w:rPr>
      </w:pPr>
      <w:bookmarkStart w:id="0" w:name="_Hlk528952890"/>
      <w:r w:rsidRPr="008E1C9C">
        <w:rPr>
          <w:rFonts w:ascii="Arial" w:hAnsi="Arial" w:cs="Arial"/>
          <w:b/>
          <w:bCs/>
          <w:sz w:val="24"/>
          <w:lang w:val="en-US"/>
        </w:rPr>
        <w:t>3</w:t>
      </w:r>
      <w:r w:rsidR="00D872F1" w:rsidRPr="008E1C9C">
        <w:rPr>
          <w:rFonts w:ascii="Arial" w:hAnsi="Arial" w:cs="Arial"/>
          <w:b/>
          <w:bCs/>
          <w:sz w:val="24"/>
          <w:lang w:val="en-US"/>
        </w:rPr>
        <w:t>GPP TSG RAN WG1 Meeting #</w:t>
      </w:r>
      <w:r w:rsidR="00E72F06" w:rsidRPr="008E1C9C">
        <w:rPr>
          <w:rFonts w:ascii="Arial" w:hAnsi="Arial" w:cs="Arial"/>
          <w:b/>
          <w:bCs/>
          <w:sz w:val="24"/>
          <w:lang w:val="en-US"/>
        </w:rPr>
        <w:t>1</w:t>
      </w:r>
      <w:r w:rsidR="004E21D1" w:rsidRPr="008E1C9C">
        <w:rPr>
          <w:rFonts w:ascii="Arial" w:hAnsi="Arial" w:cs="Arial"/>
          <w:b/>
          <w:bCs/>
          <w:sz w:val="24"/>
          <w:lang w:val="en-US"/>
        </w:rPr>
        <w:t>1</w:t>
      </w:r>
      <w:r w:rsidR="00AA3F88">
        <w:rPr>
          <w:rFonts w:ascii="Arial" w:hAnsi="Arial" w:cs="Arial"/>
          <w:b/>
          <w:bCs/>
          <w:sz w:val="24"/>
          <w:lang w:val="en-US"/>
        </w:rPr>
        <w:t>9</w:t>
      </w:r>
      <w:r w:rsidR="004A3B9C">
        <w:rPr>
          <w:rFonts w:ascii="Arial" w:hAnsi="Arial" w:cs="Arial"/>
          <w:b/>
          <w:bCs/>
          <w:sz w:val="24"/>
          <w:lang w:val="en-US"/>
        </w:rPr>
        <w:tab/>
      </w:r>
      <w:r w:rsidR="00D872F1" w:rsidRPr="008E1C9C">
        <w:rPr>
          <w:rFonts w:ascii="Arial" w:eastAsia="MS Mincho" w:hAnsi="Arial" w:cs="Arial"/>
          <w:b/>
          <w:bCs/>
          <w:sz w:val="24"/>
          <w:lang w:val="en-US" w:eastAsia="ja-JP"/>
        </w:rPr>
        <w:tab/>
      </w:r>
      <w:r w:rsidR="00D872F1" w:rsidRPr="008E1C9C">
        <w:rPr>
          <w:rFonts w:ascii="Arial" w:hAnsi="Arial" w:cs="Arial"/>
          <w:b/>
          <w:bCs/>
          <w:sz w:val="24"/>
          <w:szCs w:val="24"/>
          <w:lang w:val="en-US"/>
        </w:rPr>
        <w:t>R1</w:t>
      </w:r>
      <w:r w:rsidR="00496B19" w:rsidRPr="008E1C9C">
        <w:rPr>
          <w:rFonts w:ascii="Arial" w:hAnsi="Arial" w:cs="Arial"/>
          <w:b/>
          <w:bCs/>
          <w:sz w:val="24"/>
          <w:szCs w:val="24"/>
          <w:lang w:val="en-US"/>
        </w:rPr>
        <w:t>-</w:t>
      </w:r>
      <w:r w:rsidR="000849D9" w:rsidRPr="008E1C9C">
        <w:rPr>
          <w:rFonts w:ascii="Arial" w:hAnsi="Arial" w:cs="Arial"/>
          <w:b/>
          <w:bCs/>
          <w:sz w:val="24"/>
          <w:szCs w:val="24"/>
          <w:lang w:val="en-US"/>
        </w:rPr>
        <w:t>2</w:t>
      </w:r>
      <w:r w:rsidR="00DD4AD3">
        <w:rPr>
          <w:rFonts w:ascii="Arial" w:hAnsi="Arial" w:cs="Arial"/>
          <w:b/>
          <w:bCs/>
          <w:sz w:val="24"/>
          <w:szCs w:val="24"/>
          <w:lang w:val="en-US"/>
        </w:rPr>
        <w:t>4</w:t>
      </w:r>
      <w:r w:rsidR="005B2571">
        <w:rPr>
          <w:rFonts w:ascii="Arial" w:hAnsi="Arial" w:cs="Arial"/>
          <w:b/>
          <w:bCs/>
          <w:sz w:val="24"/>
          <w:szCs w:val="24"/>
          <w:lang w:val="en-US"/>
        </w:rPr>
        <w:t>10317</w:t>
      </w:r>
    </w:p>
    <w:p w14:paraId="59ED94E2" w14:textId="59AB9FC2" w:rsidR="00D872F1" w:rsidRPr="00AA3F88" w:rsidRDefault="00AA3F88" w:rsidP="00D872F1">
      <w:pPr>
        <w:pStyle w:val="Header"/>
        <w:rPr>
          <w:rFonts w:eastAsia="MS Mincho" w:cs="Arial"/>
          <w:noProof w:val="0"/>
          <w:sz w:val="24"/>
          <w:szCs w:val="24"/>
          <w:lang w:eastAsia="ja-JP"/>
        </w:rPr>
      </w:pPr>
      <w:r w:rsidRPr="00AA3F88">
        <w:rPr>
          <w:rFonts w:eastAsia="MS Mincho" w:cs="Arial"/>
          <w:bCs/>
          <w:noProof w:val="0"/>
          <w:sz w:val="24"/>
          <w:szCs w:val="24"/>
          <w:lang w:val="en-GB" w:eastAsia="ja-JP"/>
        </w:rPr>
        <w:t>Orlando, US, November 18th – 22nd, 2024</w:t>
      </w:r>
    </w:p>
    <w:p w14:paraId="0A7584F0" w14:textId="77777777" w:rsidR="00D872F1" w:rsidRPr="008E1C9C" w:rsidRDefault="00D872F1" w:rsidP="00D872F1">
      <w:pPr>
        <w:pStyle w:val="Header"/>
        <w:rPr>
          <w:bCs/>
          <w:noProof w:val="0"/>
          <w:sz w:val="24"/>
          <w:lang w:eastAsia="ja-JP"/>
        </w:rPr>
      </w:pPr>
    </w:p>
    <w:p w14:paraId="59798EB4" w14:textId="684D93F7" w:rsidR="00D872F1" w:rsidRPr="008E1C9C" w:rsidRDefault="00D872F1" w:rsidP="00D872F1">
      <w:pPr>
        <w:pStyle w:val="CRCoverPage"/>
        <w:rPr>
          <w:rFonts w:cs="Arial"/>
          <w:b/>
          <w:bCs/>
          <w:sz w:val="24"/>
          <w:lang w:val="en-US" w:eastAsia="ja-JP"/>
        </w:rPr>
      </w:pPr>
      <w:r w:rsidRPr="008E1C9C">
        <w:rPr>
          <w:rFonts w:cs="Arial"/>
          <w:b/>
          <w:bCs/>
          <w:sz w:val="24"/>
          <w:lang w:val="en-US"/>
        </w:rPr>
        <w:t xml:space="preserve">Agenda item:       </w:t>
      </w:r>
      <w:r w:rsidR="00DD4AD3">
        <w:rPr>
          <w:rFonts w:cs="Arial"/>
          <w:b/>
          <w:bCs/>
          <w:sz w:val="24"/>
          <w:lang w:val="en-US"/>
        </w:rPr>
        <w:t>9</w:t>
      </w:r>
      <w:r w:rsidR="003B0290" w:rsidRPr="008E1C9C">
        <w:rPr>
          <w:rFonts w:cs="Arial"/>
          <w:b/>
          <w:bCs/>
          <w:sz w:val="24"/>
          <w:lang w:val="en-US"/>
        </w:rPr>
        <w:t>.</w:t>
      </w:r>
      <w:r w:rsidR="00DD4AD3">
        <w:rPr>
          <w:rFonts w:cs="Arial"/>
          <w:b/>
          <w:bCs/>
          <w:sz w:val="24"/>
          <w:lang w:val="en-US"/>
        </w:rPr>
        <w:t>2</w:t>
      </w:r>
      <w:r w:rsidR="00983DF9" w:rsidRPr="008E1C9C">
        <w:rPr>
          <w:rFonts w:cs="Arial"/>
          <w:b/>
          <w:bCs/>
          <w:sz w:val="24"/>
          <w:lang w:val="en-US"/>
        </w:rPr>
        <w:t>.</w:t>
      </w:r>
      <w:r w:rsidR="00DD4AD3">
        <w:rPr>
          <w:rFonts w:cs="Arial"/>
          <w:b/>
          <w:bCs/>
          <w:sz w:val="24"/>
          <w:lang w:val="en-US"/>
        </w:rPr>
        <w:t>3</w:t>
      </w:r>
    </w:p>
    <w:p w14:paraId="27646CFA" w14:textId="69E89AB0" w:rsidR="00D872F1" w:rsidRPr="008E1C9C" w:rsidRDefault="00D872F1" w:rsidP="0487154D">
      <w:pPr>
        <w:tabs>
          <w:tab w:val="left" w:pos="1985"/>
        </w:tabs>
        <w:spacing w:after="120"/>
        <w:ind w:left="1985" w:hanging="1985"/>
        <w:rPr>
          <w:rFonts w:ascii="Arial" w:hAnsi="Arial" w:cs="Arial"/>
          <w:b/>
          <w:bCs/>
          <w:sz w:val="24"/>
          <w:szCs w:val="24"/>
          <w:lang w:val="en-US"/>
        </w:rPr>
      </w:pPr>
      <w:r w:rsidRPr="008E1C9C">
        <w:rPr>
          <w:rFonts w:ascii="Arial" w:hAnsi="Arial" w:cs="Arial"/>
          <w:b/>
          <w:bCs/>
          <w:sz w:val="24"/>
          <w:szCs w:val="24"/>
          <w:lang w:val="en-US"/>
        </w:rPr>
        <w:t>Source:</w:t>
      </w:r>
      <w:r w:rsidR="663CC15D" w:rsidRPr="008E1C9C">
        <w:rPr>
          <w:rFonts w:ascii="Arial" w:hAnsi="Arial" w:cs="Arial"/>
          <w:b/>
          <w:bCs/>
          <w:sz w:val="24"/>
          <w:szCs w:val="24"/>
          <w:lang w:val="en-US"/>
        </w:rPr>
        <w:t xml:space="preserve"> </w:t>
      </w:r>
      <w:r w:rsidRPr="008E1C9C">
        <w:rPr>
          <w:rFonts w:ascii="Arial" w:hAnsi="Arial" w:cs="Arial"/>
          <w:b/>
          <w:bCs/>
          <w:sz w:val="24"/>
          <w:lang w:val="en-US"/>
        </w:rPr>
        <w:tab/>
      </w:r>
      <w:r w:rsidRPr="008E1C9C">
        <w:rPr>
          <w:rFonts w:ascii="Arial" w:hAnsi="Arial" w:cs="Arial"/>
          <w:b/>
          <w:bCs/>
          <w:sz w:val="24"/>
          <w:szCs w:val="24"/>
          <w:lang w:val="en-US"/>
        </w:rPr>
        <w:t>Nokia</w:t>
      </w:r>
    </w:p>
    <w:p w14:paraId="52B587A3" w14:textId="0C648930" w:rsidR="00D872F1" w:rsidRPr="008E1C9C" w:rsidRDefault="00D872F1" w:rsidP="0487154D">
      <w:pPr>
        <w:ind w:left="1985" w:hanging="1985"/>
        <w:rPr>
          <w:rFonts w:ascii="Arial" w:hAnsi="Arial" w:cs="Arial"/>
          <w:b/>
          <w:bCs/>
          <w:sz w:val="24"/>
          <w:szCs w:val="24"/>
          <w:lang w:val="en-US"/>
        </w:rPr>
      </w:pPr>
      <w:r w:rsidRPr="008E1C9C">
        <w:rPr>
          <w:rFonts w:ascii="Arial" w:hAnsi="Arial" w:cs="Arial"/>
          <w:b/>
          <w:bCs/>
          <w:sz w:val="24"/>
          <w:szCs w:val="24"/>
          <w:lang w:val="en-US"/>
        </w:rPr>
        <w:t>Title:</w:t>
      </w:r>
      <w:r w:rsidR="26C55055" w:rsidRPr="008E1C9C">
        <w:rPr>
          <w:rFonts w:ascii="Arial" w:hAnsi="Arial" w:cs="Arial"/>
          <w:b/>
          <w:bCs/>
          <w:sz w:val="24"/>
          <w:szCs w:val="24"/>
          <w:lang w:val="en-US"/>
        </w:rPr>
        <w:t xml:space="preserve"> </w:t>
      </w:r>
      <w:r w:rsidRPr="008E1C9C">
        <w:rPr>
          <w:rFonts w:ascii="Arial" w:hAnsi="Arial" w:cs="Arial"/>
          <w:b/>
          <w:bCs/>
          <w:sz w:val="24"/>
          <w:lang w:val="en-US"/>
        </w:rPr>
        <w:tab/>
      </w:r>
      <w:r w:rsidR="00133AB3">
        <w:rPr>
          <w:rFonts w:ascii="Arial" w:hAnsi="Arial" w:cs="Arial"/>
          <w:b/>
          <w:bCs/>
          <w:sz w:val="24"/>
          <w:lang w:val="en-US"/>
        </w:rPr>
        <w:t xml:space="preserve">On the support for </w:t>
      </w:r>
      <w:r w:rsidR="00DD4AD3">
        <w:rPr>
          <w:rFonts w:ascii="Arial" w:hAnsi="Arial" w:cs="Arial"/>
          <w:b/>
          <w:bCs/>
          <w:sz w:val="24"/>
          <w:lang w:val="en-US"/>
        </w:rPr>
        <w:t>3</w:t>
      </w:r>
      <w:r w:rsidR="00133AB3">
        <w:rPr>
          <w:rFonts w:ascii="Arial" w:hAnsi="Arial" w:cs="Arial"/>
          <w:b/>
          <w:bCs/>
          <w:sz w:val="24"/>
          <w:lang w:val="en-US"/>
        </w:rPr>
        <w:t>-antenna-port</w:t>
      </w:r>
      <w:r w:rsidR="00DD4AD3">
        <w:rPr>
          <w:rFonts w:ascii="Arial" w:hAnsi="Arial" w:cs="Arial"/>
          <w:b/>
          <w:bCs/>
          <w:sz w:val="24"/>
          <w:lang w:val="en-US"/>
        </w:rPr>
        <w:t xml:space="preserve"> codebook based transmission</w:t>
      </w:r>
      <w:r w:rsidR="00133AB3">
        <w:rPr>
          <w:rFonts w:ascii="Arial" w:hAnsi="Arial" w:cs="Arial"/>
          <w:b/>
          <w:bCs/>
          <w:sz w:val="24"/>
          <w:lang w:val="en-US"/>
        </w:rPr>
        <w:t>s</w:t>
      </w:r>
    </w:p>
    <w:p w14:paraId="6B7192F1" w14:textId="7222047E" w:rsidR="006A19F4" w:rsidRDefault="00D872F1" w:rsidP="006A19F4">
      <w:pPr>
        <w:rPr>
          <w:rFonts w:ascii="Arial" w:hAnsi="Arial" w:cs="Arial"/>
          <w:b/>
          <w:bCs/>
          <w:sz w:val="24"/>
          <w:lang w:val="en-US"/>
        </w:rPr>
      </w:pPr>
      <w:r w:rsidRPr="008E1C9C">
        <w:rPr>
          <w:rFonts w:ascii="Arial" w:hAnsi="Arial" w:cs="Arial"/>
          <w:b/>
          <w:bCs/>
          <w:sz w:val="24"/>
          <w:lang w:val="en-US"/>
        </w:rPr>
        <w:t>Document for:     Discussion</w:t>
      </w:r>
      <w:r w:rsidR="007C5120" w:rsidRPr="008E1C9C">
        <w:rPr>
          <w:rFonts w:ascii="Arial" w:hAnsi="Arial" w:cs="Arial"/>
          <w:b/>
          <w:bCs/>
          <w:sz w:val="24"/>
          <w:lang w:val="en-US"/>
        </w:rPr>
        <w:t xml:space="preserve"> and Decision</w:t>
      </w:r>
    </w:p>
    <w:p w14:paraId="67346C62" w14:textId="383E25E2" w:rsidR="003C7CE8" w:rsidRPr="006A19F4" w:rsidRDefault="003C7CE8" w:rsidP="003C7CE8">
      <w:pPr>
        <w:rPr>
          <w:lang w:val="en-US"/>
        </w:rPr>
      </w:pPr>
    </w:p>
    <w:p w14:paraId="31E20BE4" w14:textId="63F2BEC0" w:rsidR="00D872F1" w:rsidRPr="008E1C9C" w:rsidRDefault="00D872F1" w:rsidP="00D872F1">
      <w:pPr>
        <w:pStyle w:val="Heading1"/>
        <w:rPr>
          <w:lang w:val="en-US"/>
        </w:rPr>
      </w:pPr>
      <w:r w:rsidRPr="008E1C9C">
        <w:rPr>
          <w:lang w:val="en-US"/>
        </w:rPr>
        <w:t>1</w:t>
      </w:r>
      <w:r w:rsidRPr="008E1C9C">
        <w:rPr>
          <w:lang w:val="en-US"/>
        </w:rPr>
        <w:tab/>
        <w:t>Introduction</w:t>
      </w:r>
    </w:p>
    <w:p w14:paraId="07DAD3E9" w14:textId="72909A69" w:rsidR="00962F5B" w:rsidRDefault="001D4F74" w:rsidP="00962F5B">
      <w:pPr>
        <w:rPr>
          <w:lang w:val="en-US"/>
        </w:rPr>
      </w:pPr>
      <w:r w:rsidRPr="008E1C9C">
        <w:rPr>
          <w:lang w:val="en-US"/>
        </w:rPr>
        <w:t>In RAN#</w:t>
      </w:r>
      <w:r w:rsidR="00A82BF2">
        <w:rPr>
          <w:lang w:val="en-US"/>
        </w:rPr>
        <w:t>102</w:t>
      </w:r>
      <w:r w:rsidR="005269B3">
        <w:rPr>
          <w:lang w:val="en-US"/>
        </w:rPr>
        <w:t>,</w:t>
      </w:r>
      <w:r w:rsidRPr="008E1C9C">
        <w:rPr>
          <w:lang w:val="en-US"/>
        </w:rPr>
        <w:t xml:space="preserve"> </w:t>
      </w:r>
      <w:r w:rsidR="00A82BF2">
        <w:rPr>
          <w:lang w:val="en-US"/>
        </w:rPr>
        <w:t xml:space="preserve">one </w:t>
      </w:r>
      <w:r w:rsidR="00A0391B" w:rsidRPr="008E1C9C">
        <w:rPr>
          <w:lang w:val="en-US"/>
        </w:rPr>
        <w:t>objective w</w:t>
      </w:r>
      <w:r w:rsidR="00A82BF2">
        <w:rPr>
          <w:lang w:val="en-US"/>
        </w:rPr>
        <w:t>as</w:t>
      </w:r>
      <w:r w:rsidR="00A0391B" w:rsidRPr="008E1C9C">
        <w:rPr>
          <w:lang w:val="en-US"/>
        </w:rPr>
        <w:t xml:space="preserve"> agreed </w:t>
      </w:r>
      <w:r w:rsidR="00A82BF2">
        <w:rPr>
          <w:lang w:val="en-US"/>
        </w:rPr>
        <w:t>for 3Tx</w:t>
      </w:r>
      <w:r w:rsidR="00A0391B" w:rsidRPr="008E1C9C">
        <w:rPr>
          <w:lang w:val="en-US"/>
        </w:rPr>
        <w:t xml:space="preserve"> </w:t>
      </w:r>
      <w:r w:rsidR="001B5373" w:rsidRPr="008E1C9C">
        <w:rPr>
          <w:lang w:val="en-US"/>
        </w:rPr>
        <w:t xml:space="preserve">UL MIMO </w:t>
      </w:r>
      <w:r w:rsidR="00A0391B" w:rsidRPr="008E1C9C">
        <w:rPr>
          <w:lang w:val="en-US"/>
        </w:rPr>
        <w:t>enhancements in Rel-1</w:t>
      </w:r>
      <w:r w:rsidR="00A82BF2">
        <w:rPr>
          <w:lang w:val="en-US"/>
        </w:rPr>
        <w:t>9</w:t>
      </w:r>
      <w:r w:rsidR="00A0391B" w:rsidRPr="008E1C9C">
        <w:rPr>
          <w:lang w:val="en-US"/>
        </w:rPr>
        <w:t xml:space="preserve"> </w:t>
      </w:r>
      <w:r w:rsidR="00133AB3">
        <w:rPr>
          <w:lang w:val="en-US"/>
        </w:rPr>
        <w:t>WID</w:t>
      </w:r>
      <w:r w:rsidR="00A0391B" w:rsidRPr="008E1C9C">
        <w:rPr>
          <w:lang w:val="en-US"/>
        </w:rPr>
        <w:t xml:space="preserve"> </w:t>
      </w:r>
      <w:r w:rsidR="00A0391B" w:rsidRPr="008E1C9C">
        <w:rPr>
          <w:lang w:val="en-US"/>
        </w:rPr>
        <w:fldChar w:fldCharType="begin"/>
      </w:r>
      <w:r w:rsidR="00A0391B" w:rsidRPr="008E1C9C">
        <w:rPr>
          <w:lang w:val="en-US"/>
        </w:rPr>
        <w:instrText xml:space="preserve"> REF _Ref99378266 \r \h </w:instrText>
      </w:r>
      <w:r w:rsidR="00A0391B" w:rsidRPr="008E1C9C">
        <w:rPr>
          <w:lang w:val="en-US"/>
        </w:rPr>
      </w:r>
      <w:r w:rsidR="00A0391B" w:rsidRPr="008E1C9C">
        <w:rPr>
          <w:lang w:val="en-US"/>
        </w:rPr>
        <w:fldChar w:fldCharType="separate"/>
      </w:r>
      <w:r w:rsidR="00B43BF8" w:rsidRPr="008E1C9C">
        <w:rPr>
          <w:lang w:val="en-US"/>
        </w:rPr>
        <w:t>[1]</w:t>
      </w:r>
      <w:r w:rsidR="00A0391B" w:rsidRPr="008E1C9C">
        <w:rPr>
          <w:lang w:val="en-US"/>
        </w:rPr>
        <w:fldChar w:fldCharType="end"/>
      </w:r>
      <w:r w:rsidR="00A82BF2">
        <w:rPr>
          <w:lang w:val="en-US"/>
        </w:rPr>
        <w:t xml:space="preserve">. The specific objective </w:t>
      </w:r>
      <w:r w:rsidR="00133AB3">
        <w:rPr>
          <w:lang w:val="en-US"/>
        </w:rPr>
        <w:t xml:space="preserve">in the WID RP-234007 </w:t>
      </w:r>
      <w:r w:rsidR="00A82BF2">
        <w:rPr>
          <w:lang w:val="en-US"/>
        </w:rPr>
        <w:t>is</w:t>
      </w:r>
      <w:r w:rsidR="00060C8C" w:rsidRPr="008E1C9C">
        <w:rPr>
          <w:lang w:val="en-US"/>
        </w:rPr>
        <w:t>:</w:t>
      </w:r>
    </w:p>
    <w:tbl>
      <w:tblPr>
        <w:tblStyle w:val="TableGrid"/>
        <w:tblW w:w="0" w:type="auto"/>
        <w:tblLook w:val="04A0" w:firstRow="1" w:lastRow="0" w:firstColumn="1" w:lastColumn="0" w:noHBand="0" w:noVBand="1"/>
      </w:tblPr>
      <w:tblGrid>
        <w:gridCol w:w="9629"/>
      </w:tblGrid>
      <w:tr w:rsidR="00D27F20" w:rsidRPr="008E1C9C" w14:paraId="0C837CD4" w14:textId="77777777" w:rsidTr="00D27F20">
        <w:tc>
          <w:tcPr>
            <w:tcW w:w="9629" w:type="dxa"/>
          </w:tcPr>
          <w:p w14:paraId="3AD385BA" w14:textId="7C4AA089" w:rsidR="00A82BF2" w:rsidRPr="00A82BF2" w:rsidRDefault="00A82BF2" w:rsidP="000D69D2">
            <w:pPr>
              <w:pStyle w:val="ListParagraph"/>
              <w:numPr>
                <w:ilvl w:val="0"/>
                <w:numId w:val="32"/>
              </w:numPr>
              <w:snapToGrid w:val="0"/>
              <w:jc w:val="left"/>
              <w:rPr>
                <w:rFonts w:eastAsia="Times New Roman"/>
                <w:lang w:val="en-US"/>
              </w:rPr>
            </w:pPr>
            <w:r w:rsidRPr="00A82BF2">
              <w:rPr>
                <w:rFonts w:eastAsia="Times New Roman"/>
                <w:lang w:val="en-US"/>
              </w:rPr>
              <w:t>Specify non-coherent UL codebook to facilitate 3-antenna-port codebook-based transmissions, without enhancement on UL full power transmission and without enhancement on SRS resource</w:t>
            </w:r>
          </w:p>
          <w:p w14:paraId="0CB479CB" w14:textId="77777777" w:rsidR="00D27F20" w:rsidRDefault="00A82BF2" w:rsidP="00A82BF2">
            <w:pPr>
              <w:overflowPunct/>
              <w:autoSpaceDE/>
              <w:autoSpaceDN/>
              <w:adjustRightInd/>
              <w:snapToGrid w:val="0"/>
              <w:spacing w:after="0"/>
              <w:ind w:firstLine="720"/>
              <w:textAlignment w:val="auto"/>
              <w:rPr>
                <w:rFonts w:eastAsia="Times New Roman"/>
                <w:szCs w:val="24"/>
                <w:lang w:val="en-US"/>
              </w:rPr>
            </w:pPr>
            <w:r>
              <w:rPr>
                <w:rFonts w:eastAsia="Times New Roman"/>
                <w:szCs w:val="24"/>
                <w:lang w:val="en-US"/>
              </w:rPr>
              <w:t>Note: UL full power transmission mode 1 and 2 are not supported.</w:t>
            </w:r>
          </w:p>
          <w:p w14:paraId="75CE75A0" w14:textId="23BB67C7" w:rsidR="00A82BF2" w:rsidRPr="00A82BF2" w:rsidRDefault="00A82BF2" w:rsidP="00A82BF2">
            <w:pPr>
              <w:overflowPunct/>
              <w:autoSpaceDE/>
              <w:autoSpaceDN/>
              <w:adjustRightInd/>
              <w:snapToGrid w:val="0"/>
              <w:spacing w:after="0"/>
              <w:ind w:firstLine="720"/>
              <w:textAlignment w:val="auto"/>
              <w:rPr>
                <w:rFonts w:eastAsia="Times New Roman"/>
                <w:szCs w:val="24"/>
                <w:lang w:val="en-US"/>
              </w:rPr>
            </w:pPr>
          </w:p>
        </w:tc>
      </w:tr>
    </w:tbl>
    <w:p w14:paraId="2B5894AD" w14:textId="77777777" w:rsidR="00D27F20" w:rsidRDefault="00D27F20" w:rsidP="00D27F20">
      <w:pPr>
        <w:rPr>
          <w:lang w:val="en-US"/>
        </w:rPr>
      </w:pPr>
    </w:p>
    <w:p w14:paraId="4C85BF7A" w14:textId="2328E6EF" w:rsidR="00B4089A" w:rsidRDefault="00B4089A" w:rsidP="00D27F20">
      <w:pPr>
        <w:rPr>
          <w:lang w:val="en-US"/>
        </w:rPr>
      </w:pPr>
      <w:r>
        <w:rPr>
          <w:lang w:val="en-US"/>
        </w:rPr>
        <w:t>The WID is revised in RP-242394</w:t>
      </w:r>
      <w:r w:rsidR="005269B3">
        <w:rPr>
          <w:lang w:val="en-US"/>
        </w:rPr>
        <w:t>:</w:t>
      </w:r>
    </w:p>
    <w:tbl>
      <w:tblPr>
        <w:tblStyle w:val="TableGrid"/>
        <w:tblW w:w="0" w:type="auto"/>
        <w:tblLook w:val="04A0" w:firstRow="1" w:lastRow="0" w:firstColumn="1" w:lastColumn="0" w:noHBand="0" w:noVBand="1"/>
      </w:tblPr>
      <w:tblGrid>
        <w:gridCol w:w="9629"/>
      </w:tblGrid>
      <w:tr w:rsidR="00B4089A" w:rsidRPr="008E1C9C" w14:paraId="24DC9964" w14:textId="77777777" w:rsidTr="00795C82">
        <w:tc>
          <w:tcPr>
            <w:tcW w:w="9629" w:type="dxa"/>
          </w:tcPr>
          <w:p w14:paraId="6ECF3894" w14:textId="77777777" w:rsidR="00A74288" w:rsidRDefault="00A74288" w:rsidP="00A74288">
            <w:pPr>
              <w:numPr>
                <w:ilvl w:val="0"/>
                <w:numId w:val="44"/>
              </w:numPr>
              <w:overflowPunct/>
              <w:autoSpaceDE/>
              <w:autoSpaceDN/>
              <w:adjustRightInd/>
              <w:snapToGrid w:val="0"/>
              <w:spacing w:after="0"/>
              <w:jc w:val="left"/>
              <w:textAlignment w:val="auto"/>
              <w:rPr>
                <w:rFonts w:eastAsia="Times New Roman"/>
                <w:szCs w:val="24"/>
                <w:lang w:val="en-US"/>
              </w:rPr>
            </w:pPr>
            <w:r w:rsidRPr="000D100E">
              <w:rPr>
                <w:rFonts w:eastAsia="Times New Roman"/>
                <w:szCs w:val="24"/>
                <w:lang w:val="en-US"/>
              </w:rPr>
              <w:t xml:space="preserve">Specify non-coherent UL codebook to facilitate 3-antenna-port codebook-based transmissions, </w:t>
            </w:r>
            <w:r w:rsidRPr="00A74288">
              <w:rPr>
                <w:rFonts w:eastAsia="Times New Roman"/>
                <w:szCs w:val="24"/>
                <w:highlight w:val="yellow"/>
                <w:lang w:val="en-US"/>
              </w:rPr>
              <w:t xml:space="preserve">enhancement(s) to enable </w:t>
            </w:r>
            <w:r w:rsidRPr="00A74288">
              <w:rPr>
                <w:rFonts w:eastAsia="Times New Roman"/>
                <w:szCs w:val="24"/>
                <w:highlight w:val="yellow"/>
              </w:rPr>
              <w:t>3T6R SRS antenna switching</w:t>
            </w:r>
            <w:r w:rsidRPr="00A74288">
              <w:rPr>
                <w:rFonts w:eastAsia="Times New Roman"/>
                <w:szCs w:val="24"/>
                <w:highlight w:val="yellow"/>
                <w:lang w:val="en-US"/>
              </w:rPr>
              <w:t>, as well as UE capability signaling for 3T3R antenna switching and 3-antenna-port non-codebook-based transmissions,</w:t>
            </w:r>
            <w:r>
              <w:rPr>
                <w:rFonts w:eastAsia="Times New Roman"/>
                <w:szCs w:val="24"/>
                <w:lang w:val="en-US"/>
              </w:rPr>
              <w:t xml:space="preserve"> </w:t>
            </w:r>
            <w:r w:rsidRPr="000D100E">
              <w:rPr>
                <w:rFonts w:eastAsia="Times New Roman"/>
                <w:szCs w:val="24"/>
                <w:lang w:val="en-US"/>
              </w:rPr>
              <w:t>without enhancement on UL full power transmission and without enhancement on SRS resource</w:t>
            </w:r>
          </w:p>
          <w:p w14:paraId="1EBA7962" w14:textId="77777777" w:rsidR="00A74288" w:rsidRDefault="00A74288" w:rsidP="00A74288">
            <w:pPr>
              <w:overflowPunct/>
              <w:autoSpaceDE/>
              <w:autoSpaceDN/>
              <w:adjustRightInd/>
              <w:snapToGrid w:val="0"/>
              <w:spacing w:after="0"/>
              <w:ind w:firstLine="720"/>
              <w:textAlignment w:val="auto"/>
              <w:rPr>
                <w:rFonts w:eastAsia="Times New Roman"/>
                <w:szCs w:val="24"/>
                <w:lang w:val="en-US"/>
              </w:rPr>
            </w:pPr>
            <w:r>
              <w:rPr>
                <w:rFonts w:eastAsia="Times New Roman"/>
                <w:szCs w:val="24"/>
                <w:lang w:val="en-US"/>
              </w:rPr>
              <w:t>Note: UL full power transmission mode 1 and 2 are not supported.</w:t>
            </w:r>
          </w:p>
          <w:p w14:paraId="785F803F" w14:textId="72CF6291" w:rsidR="00B4089A" w:rsidRDefault="00A74288" w:rsidP="00A74288">
            <w:pPr>
              <w:pStyle w:val="ListParagraph"/>
              <w:snapToGrid w:val="0"/>
              <w:jc w:val="left"/>
              <w:rPr>
                <w:rFonts w:eastAsia="Times New Roman"/>
                <w:lang w:val="en-US"/>
              </w:rPr>
            </w:pPr>
            <w:r w:rsidRPr="00A74288">
              <w:rPr>
                <w:rFonts w:eastAsia="Times New Roman"/>
                <w:highlight w:val="yellow"/>
                <w:lang w:val="en-US" w:eastAsia="en-US"/>
              </w:rPr>
              <w:t>Note: O</w:t>
            </w:r>
            <w:r w:rsidRPr="00A74288">
              <w:rPr>
                <w:rFonts w:eastAsia="Times New Roman"/>
                <w:highlight w:val="yellow"/>
                <w:lang w:eastAsia="en-US"/>
              </w:rPr>
              <w:t>ther than UE capability signaling, no other enhancement is specified for 3T3R SRS antenna switching.</w:t>
            </w:r>
          </w:p>
          <w:p w14:paraId="197945EC" w14:textId="39222AC2" w:rsidR="00B4089A" w:rsidRDefault="00B4089A" w:rsidP="00795C82">
            <w:pPr>
              <w:overflowPunct/>
              <w:autoSpaceDE/>
              <w:autoSpaceDN/>
              <w:adjustRightInd/>
              <w:snapToGrid w:val="0"/>
              <w:spacing w:after="0"/>
              <w:ind w:firstLine="720"/>
              <w:textAlignment w:val="auto"/>
              <w:rPr>
                <w:rFonts w:eastAsia="Times New Roman"/>
                <w:szCs w:val="24"/>
                <w:lang w:val="en-US"/>
              </w:rPr>
            </w:pPr>
          </w:p>
          <w:p w14:paraId="5C7C3A7C" w14:textId="77777777" w:rsidR="00B4089A" w:rsidRPr="00A82BF2" w:rsidRDefault="00B4089A" w:rsidP="00795C82">
            <w:pPr>
              <w:overflowPunct/>
              <w:autoSpaceDE/>
              <w:autoSpaceDN/>
              <w:adjustRightInd/>
              <w:snapToGrid w:val="0"/>
              <w:spacing w:after="0"/>
              <w:ind w:firstLine="720"/>
              <w:textAlignment w:val="auto"/>
              <w:rPr>
                <w:rFonts w:eastAsia="Times New Roman"/>
                <w:szCs w:val="24"/>
                <w:lang w:val="en-US"/>
              </w:rPr>
            </w:pPr>
          </w:p>
        </w:tc>
      </w:tr>
    </w:tbl>
    <w:p w14:paraId="6FAD4E88" w14:textId="77777777" w:rsidR="00A74288" w:rsidRDefault="00A74288" w:rsidP="00A74288">
      <w:pPr>
        <w:rPr>
          <w:lang w:val="en-US"/>
        </w:rPr>
      </w:pPr>
    </w:p>
    <w:p w14:paraId="1BB5A689" w14:textId="296B6141" w:rsidR="005269B3" w:rsidRDefault="005269B3" w:rsidP="00A74288">
      <w:pPr>
        <w:rPr>
          <w:lang w:val="en-US"/>
        </w:rPr>
      </w:pPr>
      <w:r>
        <w:rPr>
          <w:lang w:val="en-US"/>
        </w:rPr>
        <w:t xml:space="preserve">This WID revision add SRS antenna switching and non-codebook-based transmission for 3Tx. </w:t>
      </w:r>
      <w:r w:rsidR="00E81C60">
        <w:rPr>
          <w:lang w:val="en-US"/>
        </w:rPr>
        <w:t xml:space="preserve">During the last RAN1 meeting (RAN1 #118bis), the 3T6R SRS antenna switching and non-codebook-based 3Tx are agreed. </w:t>
      </w:r>
      <w:r>
        <w:rPr>
          <w:lang w:val="en-US"/>
        </w:rPr>
        <w:t xml:space="preserve">This contribution discusses </w:t>
      </w:r>
      <w:r w:rsidR="00E81C60">
        <w:rPr>
          <w:lang w:val="en-US"/>
        </w:rPr>
        <w:t>further remain issues of Rel-19 3Tx features.</w:t>
      </w:r>
    </w:p>
    <w:p w14:paraId="7F60BDE5" w14:textId="77777777" w:rsidR="00A74288" w:rsidRPr="009B4056" w:rsidRDefault="00A74288" w:rsidP="00A74288">
      <w:pPr>
        <w:rPr>
          <w:lang w:val="en-US"/>
        </w:rPr>
      </w:pPr>
    </w:p>
    <w:p w14:paraId="66AAB116" w14:textId="6FAB5519" w:rsidR="00A74288" w:rsidRDefault="00A74288" w:rsidP="00A74288">
      <w:pPr>
        <w:pStyle w:val="Heading1"/>
        <w:rPr>
          <w:lang w:val="en-US"/>
        </w:rPr>
      </w:pPr>
      <w:r>
        <w:rPr>
          <w:lang w:val="en-US"/>
        </w:rPr>
        <w:t>2</w:t>
      </w:r>
      <w:r>
        <w:rPr>
          <w:lang w:val="en-US"/>
        </w:rPr>
        <w:tab/>
        <w:t>SRS antenna switch for 3Tx</w:t>
      </w:r>
    </w:p>
    <w:p w14:paraId="3D589898" w14:textId="0615119B" w:rsidR="00A74288" w:rsidRDefault="00A74288" w:rsidP="00A74288">
      <w:pPr>
        <w:rPr>
          <w:lang w:val="en-US"/>
        </w:rPr>
      </w:pPr>
      <w:r>
        <w:rPr>
          <w:lang w:val="en-US"/>
        </w:rPr>
        <w:t>The last RAN plenary meeting updated Rel-19 RAN4 WID RP-241656. The related SRS antenna switching is indicated below:</w:t>
      </w:r>
    </w:p>
    <w:tbl>
      <w:tblPr>
        <w:tblStyle w:val="TableGrid"/>
        <w:tblW w:w="0" w:type="auto"/>
        <w:tblLook w:val="04A0" w:firstRow="1" w:lastRow="0" w:firstColumn="1" w:lastColumn="0" w:noHBand="0" w:noVBand="1"/>
      </w:tblPr>
      <w:tblGrid>
        <w:gridCol w:w="9629"/>
      </w:tblGrid>
      <w:tr w:rsidR="00A74288" w14:paraId="7BFDC51F" w14:textId="77777777" w:rsidTr="00795C82">
        <w:tc>
          <w:tcPr>
            <w:tcW w:w="9629" w:type="dxa"/>
            <w:tcBorders>
              <w:top w:val="single" w:sz="4" w:space="0" w:color="auto"/>
              <w:left w:val="single" w:sz="4" w:space="0" w:color="auto"/>
              <w:bottom w:val="single" w:sz="4" w:space="0" w:color="auto"/>
              <w:right w:val="single" w:sz="4" w:space="0" w:color="auto"/>
            </w:tcBorders>
            <w:hideMark/>
          </w:tcPr>
          <w:p w14:paraId="0AE2E5E0" w14:textId="77777777" w:rsidR="00A74288" w:rsidRPr="00AE4A9F" w:rsidRDefault="00A74288" w:rsidP="00795C82">
            <w:pPr>
              <w:rPr>
                <w:lang w:val="en-US"/>
              </w:rPr>
            </w:pPr>
            <w:r w:rsidRPr="00AE4A9F">
              <w:rPr>
                <w:lang w:val="en-US"/>
              </w:rPr>
              <w:t>RP-241656, New WID: UE RF enhancements for NR FR1/FR2 and EN-DC, Phase 4</w:t>
            </w:r>
            <w:r>
              <w:rPr>
                <w:lang w:val="en-US"/>
              </w:rPr>
              <w:t>, RAN #104, June 2024</w:t>
            </w:r>
          </w:p>
          <w:p w14:paraId="3D997002" w14:textId="77777777" w:rsidR="00A74288" w:rsidRDefault="00A74288" w:rsidP="00795C82">
            <w:pPr>
              <w:rPr>
                <w:lang w:val="en-US"/>
              </w:rPr>
            </w:pPr>
            <w:r>
              <w:rPr>
                <w:lang w:val="en-US"/>
              </w:rPr>
              <w:t>RP-241656</w:t>
            </w:r>
          </w:p>
          <w:p w14:paraId="426AC7F4" w14:textId="77777777" w:rsidR="00A74288" w:rsidRPr="007230EB" w:rsidRDefault="00A74288" w:rsidP="00A74288">
            <w:pPr>
              <w:numPr>
                <w:ilvl w:val="1"/>
                <w:numId w:val="38"/>
              </w:numPr>
              <w:rPr>
                <w:lang w:val="en-US"/>
              </w:rPr>
            </w:pPr>
            <w:r w:rsidRPr="007230EB">
              <w:rPr>
                <w:lang w:val="en-US"/>
              </w:rPr>
              <w:t>Specify the requirements to support SRS antenna switching including t1r6, t2r6, t3r6, depending on UE capability</w:t>
            </w:r>
          </w:p>
          <w:p w14:paraId="1585C392" w14:textId="77777777" w:rsidR="00A74288" w:rsidRPr="007230EB" w:rsidRDefault="00A74288" w:rsidP="00A74288">
            <w:pPr>
              <w:numPr>
                <w:ilvl w:val="2"/>
                <w:numId w:val="38"/>
              </w:numPr>
              <w:rPr>
                <w:lang w:val="en-US"/>
              </w:rPr>
            </w:pPr>
            <w:r w:rsidRPr="007230EB">
              <w:rPr>
                <w:lang w:val="en-US"/>
              </w:rPr>
              <w:t>RAN1 to study and specify, if necessary, SRS antenna switching to support 3T6R depending on UE capability.</w:t>
            </w:r>
          </w:p>
          <w:p w14:paraId="47AC690B" w14:textId="77777777" w:rsidR="00A74288" w:rsidRPr="007230EB" w:rsidRDefault="00A74288" w:rsidP="00A74288">
            <w:pPr>
              <w:numPr>
                <w:ilvl w:val="3"/>
                <w:numId w:val="38"/>
              </w:numPr>
              <w:rPr>
                <w:lang w:val="en-US"/>
              </w:rPr>
            </w:pPr>
            <w:r w:rsidRPr="007230EB">
              <w:rPr>
                <w:lang w:val="en-US"/>
              </w:rPr>
              <w:t>Note: RAN1 discussion starts from RAN1#118bis (Oct. 2024)</w:t>
            </w:r>
          </w:p>
          <w:p w14:paraId="3C469CE5" w14:textId="77777777" w:rsidR="00A74288" w:rsidRPr="00EE3048" w:rsidRDefault="00A74288" w:rsidP="00795C82">
            <w:pPr>
              <w:widowControl w:val="0"/>
              <w:spacing w:line="256" w:lineRule="auto"/>
              <w:jc w:val="left"/>
            </w:pPr>
          </w:p>
        </w:tc>
      </w:tr>
    </w:tbl>
    <w:p w14:paraId="51801E7C" w14:textId="77777777" w:rsidR="00A74288" w:rsidRDefault="00A74288" w:rsidP="00A74288">
      <w:pPr>
        <w:rPr>
          <w:lang w:val="en-US"/>
        </w:rPr>
      </w:pPr>
    </w:p>
    <w:p w14:paraId="5441C7EE" w14:textId="77777777" w:rsidR="005A2B3B" w:rsidRPr="00FC71AB" w:rsidRDefault="005A2B3B" w:rsidP="005A2B3B">
      <w:pPr>
        <w:rPr>
          <w:lang w:val="en-US"/>
        </w:rPr>
      </w:pPr>
      <w:r>
        <w:rPr>
          <w:lang w:val="en-US"/>
        </w:rPr>
        <w:lastRenderedPageBreak/>
        <w:t>With current NR specifications, t</w:t>
      </w:r>
      <w:r w:rsidRPr="00FC71AB">
        <w:rPr>
          <w:lang w:val="en-US"/>
        </w:rPr>
        <w:t xml:space="preserve">he UE reports its antenna switching capability with </w:t>
      </w:r>
      <w:r w:rsidRPr="00FC71AB">
        <w:rPr>
          <w:i/>
          <w:iCs/>
          <w:lang w:val="en-US"/>
        </w:rPr>
        <w:t>supportedSRS-TxPortSwitch</w:t>
      </w:r>
      <w:r w:rsidRPr="00FC71AB">
        <w:rPr>
          <w:lang w:val="en-US"/>
        </w:rPr>
        <w:t>, in which the following capabilities are supported:</w:t>
      </w:r>
    </w:p>
    <w:p w14:paraId="7A9FE7B9" w14:textId="77777777" w:rsidR="005A2B3B" w:rsidRPr="00FC71AB" w:rsidRDefault="005A2B3B" w:rsidP="005A2B3B">
      <w:pPr>
        <w:pStyle w:val="ListParagraph"/>
        <w:numPr>
          <w:ilvl w:val="0"/>
          <w:numId w:val="36"/>
        </w:numPr>
        <w:rPr>
          <w:lang w:val="en-US"/>
        </w:rPr>
      </w:pPr>
      <w:r w:rsidRPr="00FC71AB">
        <w:rPr>
          <w:lang w:val="en-US"/>
        </w:rPr>
        <w:t xml:space="preserve">'t1r2' for 1T2R, </w:t>
      </w:r>
    </w:p>
    <w:p w14:paraId="6389A47B" w14:textId="77777777" w:rsidR="005A2B3B" w:rsidRPr="00FC71AB" w:rsidRDefault="005A2B3B" w:rsidP="005A2B3B">
      <w:pPr>
        <w:pStyle w:val="ListParagraph"/>
        <w:numPr>
          <w:ilvl w:val="0"/>
          <w:numId w:val="36"/>
        </w:numPr>
        <w:rPr>
          <w:lang w:val="en-US"/>
        </w:rPr>
      </w:pPr>
      <w:r w:rsidRPr="00FC71AB">
        <w:rPr>
          <w:lang w:val="en-US"/>
        </w:rPr>
        <w:t xml:space="preserve">'t1r1-t1r2' for 1T=1R/1T2R, </w:t>
      </w:r>
    </w:p>
    <w:p w14:paraId="327801B0" w14:textId="77777777" w:rsidR="005A2B3B" w:rsidRPr="00FC71AB" w:rsidRDefault="005A2B3B" w:rsidP="005A2B3B">
      <w:pPr>
        <w:pStyle w:val="ListParagraph"/>
        <w:numPr>
          <w:ilvl w:val="0"/>
          <w:numId w:val="36"/>
        </w:numPr>
        <w:rPr>
          <w:lang w:val="en-US"/>
        </w:rPr>
      </w:pPr>
      <w:r w:rsidRPr="00FC71AB">
        <w:rPr>
          <w:lang w:val="en-US"/>
        </w:rPr>
        <w:t xml:space="preserve">'t2r4' for 2T4R, </w:t>
      </w:r>
    </w:p>
    <w:p w14:paraId="40E59235" w14:textId="77777777" w:rsidR="005A2B3B" w:rsidRPr="00FC71AB" w:rsidRDefault="005A2B3B" w:rsidP="005A2B3B">
      <w:pPr>
        <w:pStyle w:val="ListParagraph"/>
        <w:numPr>
          <w:ilvl w:val="0"/>
          <w:numId w:val="36"/>
        </w:numPr>
        <w:rPr>
          <w:lang w:val="en-US"/>
        </w:rPr>
      </w:pPr>
      <w:r w:rsidRPr="00FC71AB">
        <w:rPr>
          <w:lang w:val="en-US"/>
        </w:rPr>
        <w:t xml:space="preserve">'t1r4' for 1T4R, </w:t>
      </w:r>
    </w:p>
    <w:p w14:paraId="4226C9DB" w14:textId="77777777" w:rsidR="005A2B3B" w:rsidRPr="00FC71AB" w:rsidRDefault="005A2B3B" w:rsidP="005A2B3B">
      <w:pPr>
        <w:pStyle w:val="ListParagraph"/>
        <w:numPr>
          <w:ilvl w:val="0"/>
          <w:numId w:val="36"/>
        </w:numPr>
        <w:rPr>
          <w:lang w:val="en-US"/>
        </w:rPr>
      </w:pPr>
      <w:r w:rsidRPr="00FC71AB">
        <w:rPr>
          <w:lang w:val="en-US"/>
        </w:rPr>
        <w:t xml:space="preserve">'t1r1-t1r2-t1r4' for 1T=1R/1T2R/1T4R, </w:t>
      </w:r>
    </w:p>
    <w:p w14:paraId="651A9ECA" w14:textId="77777777" w:rsidR="005A2B3B" w:rsidRPr="00FC71AB" w:rsidRDefault="005A2B3B" w:rsidP="005A2B3B">
      <w:pPr>
        <w:pStyle w:val="ListParagraph"/>
        <w:numPr>
          <w:ilvl w:val="0"/>
          <w:numId w:val="36"/>
        </w:numPr>
        <w:rPr>
          <w:lang w:val="en-US"/>
        </w:rPr>
      </w:pPr>
      <w:r w:rsidRPr="00FC71AB">
        <w:rPr>
          <w:lang w:val="en-US"/>
        </w:rPr>
        <w:t xml:space="preserve">'t1r4-t2r4' for 1T4R/2T4R, </w:t>
      </w:r>
    </w:p>
    <w:p w14:paraId="494A891E" w14:textId="77777777" w:rsidR="005A2B3B" w:rsidRPr="00FC71AB" w:rsidRDefault="005A2B3B" w:rsidP="005A2B3B">
      <w:pPr>
        <w:pStyle w:val="ListParagraph"/>
        <w:numPr>
          <w:ilvl w:val="0"/>
          <w:numId w:val="36"/>
        </w:numPr>
        <w:rPr>
          <w:lang w:val="en-US"/>
        </w:rPr>
      </w:pPr>
      <w:r w:rsidRPr="00FC71AB">
        <w:rPr>
          <w:lang w:val="en-US"/>
        </w:rPr>
        <w:t>'t1r1-t1r2-t2r2-t2r4' for 1T=1R/1T2R/2T=2R/2T4R,</w:t>
      </w:r>
    </w:p>
    <w:p w14:paraId="4B7B26A7" w14:textId="77777777" w:rsidR="005A2B3B" w:rsidRPr="00FC71AB" w:rsidRDefault="005A2B3B" w:rsidP="005A2B3B">
      <w:pPr>
        <w:pStyle w:val="ListParagraph"/>
        <w:numPr>
          <w:ilvl w:val="0"/>
          <w:numId w:val="36"/>
        </w:numPr>
        <w:rPr>
          <w:lang w:val="en-US"/>
        </w:rPr>
      </w:pPr>
      <w:r w:rsidRPr="00FC71AB">
        <w:rPr>
          <w:lang w:val="en-US"/>
        </w:rPr>
        <w:t xml:space="preserve">t1r1-t1r2-t2r2-t1r4-t2r4' for 1T=1R/1T2R/2T=2R/1T4R/2T4R, </w:t>
      </w:r>
    </w:p>
    <w:p w14:paraId="4E86BDF1" w14:textId="77777777" w:rsidR="005A2B3B" w:rsidRPr="00FC71AB" w:rsidRDefault="005A2B3B" w:rsidP="005A2B3B">
      <w:pPr>
        <w:pStyle w:val="ListParagraph"/>
        <w:numPr>
          <w:ilvl w:val="0"/>
          <w:numId w:val="36"/>
        </w:numPr>
        <w:rPr>
          <w:lang w:val="en-US"/>
        </w:rPr>
      </w:pPr>
      <w:r w:rsidRPr="00FC71AB">
        <w:rPr>
          <w:lang w:val="en-US"/>
        </w:rPr>
        <w:t xml:space="preserve">'t1r1' for 1T=1R, </w:t>
      </w:r>
    </w:p>
    <w:p w14:paraId="2231A842" w14:textId="77777777" w:rsidR="005A2B3B" w:rsidRPr="00FC71AB" w:rsidRDefault="005A2B3B" w:rsidP="005A2B3B">
      <w:pPr>
        <w:pStyle w:val="ListParagraph"/>
        <w:numPr>
          <w:ilvl w:val="0"/>
          <w:numId w:val="36"/>
        </w:numPr>
        <w:rPr>
          <w:lang w:val="en-US"/>
        </w:rPr>
      </w:pPr>
      <w:r w:rsidRPr="00FC71AB">
        <w:rPr>
          <w:lang w:val="en-US"/>
        </w:rPr>
        <w:t xml:space="preserve">'t2r2' for 2T=2R, </w:t>
      </w:r>
    </w:p>
    <w:p w14:paraId="6610C06B" w14:textId="77777777" w:rsidR="005A2B3B" w:rsidRPr="00FC71AB" w:rsidRDefault="005A2B3B" w:rsidP="005A2B3B">
      <w:pPr>
        <w:pStyle w:val="ListParagraph"/>
        <w:numPr>
          <w:ilvl w:val="0"/>
          <w:numId w:val="36"/>
        </w:numPr>
        <w:rPr>
          <w:lang w:val="en-US"/>
        </w:rPr>
      </w:pPr>
      <w:r w:rsidRPr="00FC71AB">
        <w:rPr>
          <w:lang w:val="en-US"/>
        </w:rPr>
        <w:t xml:space="preserve">'t1r1-t2r2' for 1T=1R/2T=2R, </w:t>
      </w:r>
    </w:p>
    <w:p w14:paraId="2BB2BDE9" w14:textId="77777777" w:rsidR="005A2B3B" w:rsidRPr="00FC71AB" w:rsidRDefault="005A2B3B" w:rsidP="005A2B3B">
      <w:pPr>
        <w:pStyle w:val="ListParagraph"/>
        <w:numPr>
          <w:ilvl w:val="0"/>
          <w:numId w:val="36"/>
        </w:numPr>
        <w:rPr>
          <w:lang w:val="en-US"/>
        </w:rPr>
      </w:pPr>
      <w:r w:rsidRPr="00FC71AB">
        <w:rPr>
          <w:lang w:val="en-US"/>
        </w:rPr>
        <w:t xml:space="preserve">'t4r4' for 4T=4R, or </w:t>
      </w:r>
    </w:p>
    <w:p w14:paraId="032C62D9" w14:textId="77777777" w:rsidR="005A2B3B" w:rsidRPr="00FC71AB" w:rsidRDefault="005A2B3B" w:rsidP="005A2B3B">
      <w:pPr>
        <w:pStyle w:val="ListParagraph"/>
        <w:numPr>
          <w:ilvl w:val="0"/>
          <w:numId w:val="36"/>
        </w:numPr>
        <w:rPr>
          <w:lang w:val="en-US"/>
        </w:rPr>
      </w:pPr>
      <w:r w:rsidRPr="00FC71AB">
        <w:rPr>
          <w:lang w:val="en-US"/>
        </w:rPr>
        <w:t>'t1r1-t2r2-t4r4' for 1T=1R/2T=2R/4T=4R</w:t>
      </w:r>
    </w:p>
    <w:p w14:paraId="58D8D215" w14:textId="77777777" w:rsidR="005A2B3B" w:rsidRPr="00FC71AB" w:rsidRDefault="005A2B3B" w:rsidP="005A2B3B">
      <w:pPr>
        <w:rPr>
          <w:lang w:val="en-US"/>
        </w:rPr>
      </w:pPr>
      <w:r w:rsidRPr="00FC71AB">
        <w:rPr>
          <w:lang w:val="en-US"/>
        </w:rPr>
        <w:t xml:space="preserve">A UE may be configured with only one of the following configurations depending on the indicated UE capability </w:t>
      </w:r>
      <w:r w:rsidRPr="00FC71AB">
        <w:rPr>
          <w:i/>
          <w:iCs/>
          <w:lang w:val="en-US"/>
        </w:rPr>
        <w:t>supportedSRS-TxPortSwitchBeyond4Rx</w:t>
      </w:r>
      <w:r w:rsidRPr="00FC71AB">
        <w:rPr>
          <w:lang w:val="en-US"/>
        </w:rPr>
        <w:t>:</w:t>
      </w:r>
    </w:p>
    <w:p w14:paraId="110052C4" w14:textId="45B32E92" w:rsidR="005A2B3B" w:rsidRPr="00FC71AB" w:rsidRDefault="005A2B3B" w:rsidP="005A2B3B">
      <w:pPr>
        <w:pStyle w:val="ListParagraph"/>
        <w:numPr>
          <w:ilvl w:val="0"/>
          <w:numId w:val="36"/>
        </w:numPr>
        <w:rPr>
          <w:lang w:val="en-US"/>
        </w:rPr>
      </w:pPr>
      <w:r w:rsidRPr="00FC71AB">
        <w:rPr>
          <w:lang w:val="en-US"/>
        </w:rPr>
        <w:t xml:space="preserve">'t1r1' for 1T1R, </w:t>
      </w:r>
    </w:p>
    <w:p w14:paraId="5473D93B" w14:textId="060E67E4" w:rsidR="005A2B3B" w:rsidRPr="00FC71AB" w:rsidRDefault="005A2B3B" w:rsidP="005A2B3B">
      <w:pPr>
        <w:pStyle w:val="ListParagraph"/>
        <w:numPr>
          <w:ilvl w:val="0"/>
          <w:numId w:val="36"/>
        </w:numPr>
        <w:rPr>
          <w:lang w:val="en-US"/>
        </w:rPr>
      </w:pPr>
      <w:r w:rsidRPr="00FC71AB">
        <w:rPr>
          <w:lang w:val="en-US"/>
        </w:rPr>
        <w:t xml:space="preserve">'t2r2' for 2T2R, </w:t>
      </w:r>
    </w:p>
    <w:p w14:paraId="7B6196D4" w14:textId="77777777" w:rsidR="005A2B3B" w:rsidRPr="00FC71AB" w:rsidRDefault="005A2B3B" w:rsidP="005A2B3B">
      <w:pPr>
        <w:pStyle w:val="ListParagraph"/>
        <w:numPr>
          <w:ilvl w:val="0"/>
          <w:numId w:val="36"/>
        </w:numPr>
        <w:rPr>
          <w:lang w:val="en-US"/>
        </w:rPr>
      </w:pPr>
      <w:r w:rsidRPr="00FC71AB">
        <w:rPr>
          <w:lang w:val="en-US"/>
        </w:rPr>
        <w:t xml:space="preserve">'t1r2' for 1T2R, </w:t>
      </w:r>
    </w:p>
    <w:p w14:paraId="69E44085" w14:textId="71B448ED" w:rsidR="005A2B3B" w:rsidRPr="00FC71AB" w:rsidRDefault="005A2B3B" w:rsidP="005A2B3B">
      <w:pPr>
        <w:pStyle w:val="ListParagraph"/>
        <w:numPr>
          <w:ilvl w:val="0"/>
          <w:numId w:val="36"/>
        </w:numPr>
        <w:rPr>
          <w:lang w:val="en-US"/>
        </w:rPr>
      </w:pPr>
      <w:r w:rsidRPr="00FC71AB">
        <w:rPr>
          <w:lang w:val="en-US"/>
        </w:rPr>
        <w:t xml:space="preserve">'t4r4' for 4T4R, </w:t>
      </w:r>
    </w:p>
    <w:p w14:paraId="748C11BE" w14:textId="77777777" w:rsidR="005A2B3B" w:rsidRPr="00FC71AB" w:rsidRDefault="005A2B3B" w:rsidP="005A2B3B">
      <w:pPr>
        <w:pStyle w:val="ListParagraph"/>
        <w:numPr>
          <w:ilvl w:val="0"/>
          <w:numId w:val="36"/>
        </w:numPr>
        <w:rPr>
          <w:lang w:val="en-US"/>
        </w:rPr>
      </w:pPr>
      <w:r w:rsidRPr="00FC71AB">
        <w:rPr>
          <w:lang w:val="en-US"/>
        </w:rPr>
        <w:t xml:space="preserve">'t2r4' for 2T4R, </w:t>
      </w:r>
    </w:p>
    <w:p w14:paraId="3C91A7A6" w14:textId="77777777" w:rsidR="005A2B3B" w:rsidRPr="00FC71AB" w:rsidRDefault="005A2B3B" w:rsidP="005A2B3B">
      <w:pPr>
        <w:pStyle w:val="ListParagraph"/>
        <w:numPr>
          <w:ilvl w:val="0"/>
          <w:numId w:val="36"/>
        </w:numPr>
        <w:rPr>
          <w:lang w:val="en-US"/>
        </w:rPr>
      </w:pPr>
      <w:r w:rsidRPr="00FC71AB">
        <w:rPr>
          <w:lang w:val="en-US"/>
        </w:rPr>
        <w:t xml:space="preserve">'t1r4' for 1T4R, </w:t>
      </w:r>
    </w:p>
    <w:p w14:paraId="3AD96E6F" w14:textId="77777777" w:rsidR="005A2B3B" w:rsidRPr="00FC71AB" w:rsidRDefault="005A2B3B" w:rsidP="005A2B3B">
      <w:pPr>
        <w:pStyle w:val="ListParagraph"/>
        <w:numPr>
          <w:ilvl w:val="0"/>
          <w:numId w:val="36"/>
        </w:numPr>
        <w:rPr>
          <w:lang w:val="en-US"/>
        </w:rPr>
      </w:pPr>
      <w:r w:rsidRPr="00FC71AB">
        <w:rPr>
          <w:lang w:val="en-US"/>
        </w:rPr>
        <w:t xml:space="preserve">'t2r6' for 2T6R, </w:t>
      </w:r>
    </w:p>
    <w:p w14:paraId="426E7E14" w14:textId="77777777" w:rsidR="005A2B3B" w:rsidRPr="00FC71AB" w:rsidRDefault="005A2B3B" w:rsidP="005A2B3B">
      <w:pPr>
        <w:pStyle w:val="ListParagraph"/>
        <w:numPr>
          <w:ilvl w:val="0"/>
          <w:numId w:val="36"/>
        </w:numPr>
        <w:rPr>
          <w:lang w:val="en-US"/>
        </w:rPr>
      </w:pPr>
      <w:r w:rsidRPr="00FC71AB">
        <w:rPr>
          <w:lang w:val="en-US"/>
        </w:rPr>
        <w:t xml:space="preserve">'t1r6' for 1T6R, </w:t>
      </w:r>
    </w:p>
    <w:p w14:paraId="23E7925E" w14:textId="77777777" w:rsidR="005A2B3B" w:rsidRPr="00FC71AB" w:rsidRDefault="005A2B3B" w:rsidP="005A2B3B">
      <w:pPr>
        <w:pStyle w:val="ListParagraph"/>
        <w:numPr>
          <w:ilvl w:val="0"/>
          <w:numId w:val="36"/>
        </w:numPr>
        <w:rPr>
          <w:lang w:val="en-US"/>
        </w:rPr>
      </w:pPr>
      <w:r w:rsidRPr="00FC71AB">
        <w:rPr>
          <w:lang w:val="en-US"/>
        </w:rPr>
        <w:t xml:space="preserve">'t4r8' for 4T8R, </w:t>
      </w:r>
    </w:p>
    <w:p w14:paraId="05E6F678" w14:textId="77777777" w:rsidR="005A2B3B" w:rsidRPr="00FC71AB" w:rsidRDefault="005A2B3B" w:rsidP="005A2B3B">
      <w:pPr>
        <w:pStyle w:val="ListParagraph"/>
        <w:numPr>
          <w:ilvl w:val="0"/>
          <w:numId w:val="36"/>
        </w:numPr>
        <w:rPr>
          <w:lang w:val="en-US"/>
        </w:rPr>
      </w:pPr>
      <w:r w:rsidRPr="00FC71AB">
        <w:rPr>
          <w:lang w:val="en-US"/>
        </w:rPr>
        <w:t xml:space="preserve">'t2r8' for 2T8R, </w:t>
      </w:r>
    </w:p>
    <w:p w14:paraId="088A16AA" w14:textId="77777777" w:rsidR="005A2B3B" w:rsidRPr="00FC71AB" w:rsidRDefault="005A2B3B" w:rsidP="005A2B3B">
      <w:pPr>
        <w:pStyle w:val="ListParagraph"/>
        <w:numPr>
          <w:ilvl w:val="0"/>
          <w:numId w:val="36"/>
        </w:numPr>
        <w:rPr>
          <w:lang w:val="en-US"/>
        </w:rPr>
      </w:pPr>
      <w:r w:rsidRPr="00FC71AB">
        <w:rPr>
          <w:lang w:val="en-US"/>
        </w:rPr>
        <w:t xml:space="preserve">'t1r8' for 1T8R </w:t>
      </w:r>
    </w:p>
    <w:p w14:paraId="34942CA9" w14:textId="77777777" w:rsidR="005A2B3B" w:rsidRPr="00FC71AB" w:rsidRDefault="005A2B3B" w:rsidP="005A2B3B">
      <w:pPr>
        <w:rPr>
          <w:lang w:val="en-US"/>
        </w:rPr>
      </w:pPr>
      <w:r w:rsidRPr="00FC71AB">
        <w:rPr>
          <w:lang w:val="en-US"/>
        </w:rPr>
        <w:t>A UE may be configured with the following configurations depending on the indicated UE capability [</w:t>
      </w:r>
      <w:r w:rsidRPr="00FC71AB">
        <w:rPr>
          <w:i/>
          <w:iCs/>
          <w:lang w:val="en-US"/>
        </w:rPr>
        <w:t>newUECapabilitySupporting8T8R</w:t>
      </w:r>
      <w:r w:rsidRPr="00FC71AB">
        <w:rPr>
          <w:lang w:val="en-US"/>
        </w:rPr>
        <w:t xml:space="preserve">] </w:t>
      </w:r>
    </w:p>
    <w:p w14:paraId="33820C03" w14:textId="77777777" w:rsidR="005A2B3B" w:rsidRPr="00FC71AB" w:rsidRDefault="005A2B3B" w:rsidP="005A2B3B">
      <w:pPr>
        <w:pStyle w:val="ListParagraph"/>
        <w:numPr>
          <w:ilvl w:val="0"/>
          <w:numId w:val="36"/>
        </w:numPr>
        <w:rPr>
          <w:lang w:val="en-US"/>
        </w:rPr>
      </w:pPr>
      <w:r w:rsidRPr="00FC71AB">
        <w:rPr>
          <w:lang w:val="en-US"/>
        </w:rPr>
        <w:t xml:space="preserve">'t1r1' for 1T=1R, </w:t>
      </w:r>
    </w:p>
    <w:p w14:paraId="1F13A6E8" w14:textId="77777777" w:rsidR="005A2B3B" w:rsidRPr="00FC71AB" w:rsidRDefault="005A2B3B" w:rsidP="005A2B3B">
      <w:pPr>
        <w:pStyle w:val="ListParagraph"/>
        <w:numPr>
          <w:ilvl w:val="0"/>
          <w:numId w:val="36"/>
        </w:numPr>
        <w:rPr>
          <w:lang w:val="en-US"/>
        </w:rPr>
      </w:pPr>
      <w:r w:rsidRPr="00FC71AB">
        <w:rPr>
          <w:lang w:val="en-US"/>
        </w:rPr>
        <w:t xml:space="preserve">'t2r2' for 2T=2R, </w:t>
      </w:r>
    </w:p>
    <w:p w14:paraId="4FF6E7A0" w14:textId="77777777" w:rsidR="005A2B3B" w:rsidRPr="00FC71AB" w:rsidRDefault="005A2B3B" w:rsidP="005A2B3B">
      <w:pPr>
        <w:pStyle w:val="ListParagraph"/>
        <w:numPr>
          <w:ilvl w:val="0"/>
          <w:numId w:val="36"/>
        </w:numPr>
        <w:rPr>
          <w:lang w:val="en-US"/>
        </w:rPr>
      </w:pPr>
      <w:r w:rsidRPr="00FC71AB">
        <w:rPr>
          <w:lang w:val="en-US"/>
        </w:rPr>
        <w:t xml:space="preserve">'t1r2' for 1T2R, </w:t>
      </w:r>
    </w:p>
    <w:p w14:paraId="4E20BAB1" w14:textId="77777777" w:rsidR="005A2B3B" w:rsidRPr="00FC71AB" w:rsidRDefault="005A2B3B" w:rsidP="005A2B3B">
      <w:pPr>
        <w:pStyle w:val="ListParagraph"/>
        <w:numPr>
          <w:ilvl w:val="0"/>
          <w:numId w:val="36"/>
        </w:numPr>
        <w:rPr>
          <w:lang w:val="en-US"/>
        </w:rPr>
      </w:pPr>
      <w:r w:rsidRPr="00FC71AB">
        <w:rPr>
          <w:lang w:val="en-US"/>
        </w:rPr>
        <w:t xml:space="preserve">'t4r4' for 4T=4R, </w:t>
      </w:r>
    </w:p>
    <w:p w14:paraId="58A702C6" w14:textId="77777777" w:rsidR="005A2B3B" w:rsidRPr="00FC71AB" w:rsidRDefault="005A2B3B" w:rsidP="005A2B3B">
      <w:pPr>
        <w:pStyle w:val="ListParagraph"/>
        <w:numPr>
          <w:ilvl w:val="0"/>
          <w:numId w:val="36"/>
        </w:numPr>
        <w:rPr>
          <w:lang w:val="en-US"/>
        </w:rPr>
      </w:pPr>
      <w:r w:rsidRPr="00FC71AB">
        <w:rPr>
          <w:lang w:val="en-US"/>
        </w:rPr>
        <w:t xml:space="preserve">'t2r4' for 2T4R, </w:t>
      </w:r>
    </w:p>
    <w:p w14:paraId="1A22440B" w14:textId="77777777" w:rsidR="005A2B3B" w:rsidRPr="00FC71AB" w:rsidRDefault="005A2B3B" w:rsidP="005A2B3B">
      <w:pPr>
        <w:pStyle w:val="ListParagraph"/>
        <w:numPr>
          <w:ilvl w:val="0"/>
          <w:numId w:val="36"/>
        </w:numPr>
        <w:rPr>
          <w:lang w:val="en-US"/>
        </w:rPr>
      </w:pPr>
      <w:r w:rsidRPr="00FC71AB">
        <w:rPr>
          <w:lang w:val="en-US"/>
        </w:rPr>
        <w:t xml:space="preserve">'t1r4' for 1T4R, </w:t>
      </w:r>
    </w:p>
    <w:p w14:paraId="2F9912DE" w14:textId="77777777" w:rsidR="005A2B3B" w:rsidRPr="00FC71AB" w:rsidRDefault="005A2B3B" w:rsidP="005A2B3B">
      <w:pPr>
        <w:pStyle w:val="ListParagraph"/>
        <w:numPr>
          <w:ilvl w:val="0"/>
          <w:numId w:val="36"/>
        </w:numPr>
        <w:rPr>
          <w:lang w:val="en-US"/>
        </w:rPr>
      </w:pPr>
      <w:r w:rsidRPr="00FC71AB">
        <w:rPr>
          <w:lang w:val="en-US"/>
        </w:rPr>
        <w:t xml:space="preserve">'t2r6' for 2T6R, </w:t>
      </w:r>
    </w:p>
    <w:p w14:paraId="1E75A352" w14:textId="77777777" w:rsidR="005A2B3B" w:rsidRPr="00FC71AB" w:rsidRDefault="005A2B3B" w:rsidP="005A2B3B">
      <w:pPr>
        <w:pStyle w:val="ListParagraph"/>
        <w:numPr>
          <w:ilvl w:val="0"/>
          <w:numId w:val="36"/>
        </w:numPr>
        <w:rPr>
          <w:lang w:val="en-US"/>
        </w:rPr>
      </w:pPr>
      <w:r w:rsidRPr="00FC71AB">
        <w:rPr>
          <w:lang w:val="en-US"/>
        </w:rPr>
        <w:t xml:space="preserve">'t1r6' for 1T6R, </w:t>
      </w:r>
    </w:p>
    <w:p w14:paraId="22073E02" w14:textId="77777777" w:rsidR="005A2B3B" w:rsidRPr="00FC71AB" w:rsidRDefault="005A2B3B" w:rsidP="005A2B3B">
      <w:pPr>
        <w:pStyle w:val="ListParagraph"/>
        <w:numPr>
          <w:ilvl w:val="0"/>
          <w:numId w:val="36"/>
        </w:numPr>
        <w:rPr>
          <w:lang w:val="en-US"/>
        </w:rPr>
      </w:pPr>
      <w:r w:rsidRPr="00FC71AB">
        <w:rPr>
          <w:lang w:val="en-US"/>
        </w:rPr>
        <w:t xml:space="preserve">'t4r8' for 4T8R, </w:t>
      </w:r>
    </w:p>
    <w:p w14:paraId="0AE29591" w14:textId="77777777" w:rsidR="005A2B3B" w:rsidRPr="00FC71AB" w:rsidRDefault="005A2B3B" w:rsidP="005A2B3B">
      <w:pPr>
        <w:pStyle w:val="ListParagraph"/>
        <w:numPr>
          <w:ilvl w:val="0"/>
          <w:numId w:val="36"/>
        </w:numPr>
        <w:rPr>
          <w:lang w:val="en-US"/>
        </w:rPr>
      </w:pPr>
      <w:r w:rsidRPr="00FC71AB">
        <w:rPr>
          <w:lang w:val="en-US"/>
        </w:rPr>
        <w:t xml:space="preserve">'t2r8' for 2T8R, </w:t>
      </w:r>
    </w:p>
    <w:p w14:paraId="3190900D" w14:textId="77777777" w:rsidR="005A2B3B" w:rsidRPr="00FC71AB" w:rsidRDefault="005A2B3B" w:rsidP="005A2B3B">
      <w:pPr>
        <w:pStyle w:val="ListParagraph"/>
        <w:numPr>
          <w:ilvl w:val="0"/>
          <w:numId w:val="36"/>
        </w:numPr>
        <w:rPr>
          <w:lang w:val="en-US"/>
        </w:rPr>
      </w:pPr>
      <w:r w:rsidRPr="00FC71AB">
        <w:rPr>
          <w:lang w:val="en-US"/>
        </w:rPr>
        <w:t>'t1r8' for 1T8R,</w:t>
      </w:r>
    </w:p>
    <w:p w14:paraId="11F31B4B" w14:textId="77777777" w:rsidR="005A2B3B" w:rsidRPr="00FC71AB" w:rsidRDefault="005A2B3B" w:rsidP="005A2B3B">
      <w:pPr>
        <w:pStyle w:val="ListParagraph"/>
        <w:numPr>
          <w:ilvl w:val="0"/>
          <w:numId w:val="36"/>
        </w:numPr>
        <w:rPr>
          <w:lang w:val="en-US"/>
        </w:rPr>
      </w:pPr>
      <w:r w:rsidRPr="00FC71AB">
        <w:rPr>
          <w:lang w:val="en-US"/>
        </w:rPr>
        <w:t>‘[noTDM]’ or ‘[TDM and noTDM]’ for 8T8R.</w:t>
      </w:r>
    </w:p>
    <w:p w14:paraId="366AB42F" w14:textId="77777777" w:rsidR="005A2B3B" w:rsidRDefault="005A2B3B" w:rsidP="005A2B3B">
      <w:pPr>
        <w:rPr>
          <w:lang w:val="en-US"/>
        </w:rPr>
      </w:pPr>
    </w:p>
    <w:p w14:paraId="68069793" w14:textId="1F6A7CD8" w:rsidR="00E81C60" w:rsidRPr="008E69AC" w:rsidRDefault="00E81C60" w:rsidP="00E81C60">
      <w:pPr>
        <w:rPr>
          <w:lang w:val="en-US"/>
        </w:rPr>
      </w:pPr>
      <w:r>
        <w:rPr>
          <w:lang w:val="en-US"/>
        </w:rPr>
        <w:t>RAN1 #118bis meeting reached this TP like agreement for 3T6R:</w:t>
      </w:r>
    </w:p>
    <w:tbl>
      <w:tblPr>
        <w:tblStyle w:val="TableGrid"/>
        <w:tblW w:w="0" w:type="auto"/>
        <w:tblLook w:val="04A0" w:firstRow="1" w:lastRow="0" w:firstColumn="1" w:lastColumn="0" w:noHBand="0" w:noVBand="1"/>
      </w:tblPr>
      <w:tblGrid>
        <w:gridCol w:w="9629"/>
      </w:tblGrid>
      <w:tr w:rsidR="00E81C60" w:rsidRPr="008E1C9C" w14:paraId="5D21EAE5" w14:textId="77777777" w:rsidTr="00A22B4C">
        <w:tc>
          <w:tcPr>
            <w:tcW w:w="9629" w:type="dxa"/>
          </w:tcPr>
          <w:p w14:paraId="0FE403BA" w14:textId="77777777" w:rsidR="00E81C60" w:rsidRPr="00C979C1" w:rsidRDefault="00E81C60" w:rsidP="00E81C60">
            <w:pPr>
              <w:snapToGrid w:val="0"/>
              <w:rPr>
                <w:rFonts w:eastAsiaTheme="minorEastAsia" w:cs="Times"/>
                <w:b/>
                <w:lang w:eastAsia="ko-KR"/>
              </w:rPr>
            </w:pPr>
            <w:r w:rsidRPr="00C979C1">
              <w:rPr>
                <w:rFonts w:eastAsiaTheme="minorEastAsia" w:cs="Times" w:hint="eastAsia"/>
                <w:b/>
                <w:highlight w:val="green"/>
                <w:lang w:eastAsia="ko-KR"/>
              </w:rPr>
              <w:t>Agreement</w:t>
            </w:r>
          </w:p>
          <w:p w14:paraId="396FBECD" w14:textId="77777777" w:rsidR="00E81C60" w:rsidRPr="00E21DAD" w:rsidRDefault="00E81C60" w:rsidP="00E81C60">
            <w:pPr>
              <w:contextualSpacing/>
              <w:rPr>
                <w:iCs/>
              </w:rPr>
            </w:pPr>
            <w:r w:rsidRPr="00E21DAD">
              <w:rPr>
                <w:iCs/>
              </w:rPr>
              <w:t xml:space="preserve">To support 3T6R antenna switching for a 3TX UE, </w:t>
            </w:r>
          </w:p>
          <w:p w14:paraId="0EF79C36" w14:textId="77777777" w:rsidR="00E81C60" w:rsidRPr="00E21DAD" w:rsidRDefault="00E81C60" w:rsidP="00E81C60">
            <w:pPr>
              <w:pStyle w:val="ListParagraph"/>
              <w:numPr>
                <w:ilvl w:val="0"/>
                <w:numId w:val="40"/>
              </w:numPr>
              <w:jc w:val="left"/>
              <w:rPr>
                <w:iCs/>
                <w:szCs w:val="20"/>
              </w:rPr>
            </w:pPr>
            <w:r w:rsidRPr="00E21DAD">
              <w:rPr>
                <w:iCs/>
                <w:szCs w:val="20"/>
              </w:rPr>
              <w:t xml:space="preserve">The resourceType for a configured SRS resource set can be one of ‘periodic’, ‘semi-persistent’ and ‘aperiodic’, </w:t>
            </w:r>
          </w:p>
          <w:p w14:paraId="4C308002" w14:textId="77777777" w:rsidR="00E81C60" w:rsidRPr="00E21DAD" w:rsidRDefault="00E81C60" w:rsidP="00E81C60">
            <w:pPr>
              <w:pStyle w:val="ListParagraph"/>
              <w:numPr>
                <w:ilvl w:val="0"/>
                <w:numId w:val="40"/>
              </w:numPr>
              <w:jc w:val="left"/>
              <w:rPr>
                <w:iCs/>
                <w:szCs w:val="20"/>
              </w:rPr>
            </w:pPr>
            <w:r w:rsidRPr="00E21DAD">
              <w:rPr>
                <w:iCs/>
                <w:szCs w:val="20"/>
              </w:rPr>
              <w:t xml:space="preserve">Reuse the principles used for 4T8R, i.e., </w:t>
            </w:r>
          </w:p>
          <w:p w14:paraId="7BABB5FF" w14:textId="77777777" w:rsidR="00E81C60" w:rsidRPr="00E21DAD" w:rsidRDefault="00E81C60" w:rsidP="00E81C60">
            <w:pPr>
              <w:pStyle w:val="ListParagraph"/>
              <w:numPr>
                <w:ilvl w:val="1"/>
                <w:numId w:val="40"/>
              </w:numPr>
              <w:jc w:val="left"/>
              <w:rPr>
                <w:iCs/>
                <w:szCs w:val="20"/>
              </w:rPr>
            </w:pPr>
            <w:r w:rsidRPr="00E21DAD">
              <w:rPr>
                <w:iCs/>
                <w:szCs w:val="20"/>
              </w:rPr>
              <w:t xml:space="preserve">For </w:t>
            </w:r>
            <w:r w:rsidRPr="00E21DAD">
              <w:rPr>
                <w:iCs/>
                <w:strike/>
                <w:szCs w:val="20"/>
              </w:rPr>
              <w:t>4T8R</w:t>
            </w:r>
            <w:r w:rsidRPr="00E21DAD">
              <w:rPr>
                <w:iCs/>
                <w:szCs w:val="20"/>
              </w:rPr>
              <w:t xml:space="preserve"> </w:t>
            </w:r>
            <w:r w:rsidRPr="00E21DAD">
              <w:rPr>
                <w:iCs/>
                <w:color w:val="FF0000"/>
                <w:szCs w:val="20"/>
              </w:rPr>
              <w:t>3T6R</w:t>
            </w:r>
            <w:r w:rsidRPr="00E21DAD">
              <w:rPr>
                <w:iCs/>
                <w:szCs w:val="20"/>
              </w:rPr>
              <w:t>, zero or one or two SRS resource sets configured with a different value of resourceType in SRS-ResourceSet set to 'periodic' or 'semi-persistent' if the UE is not indicating srs-AntennaSwitching2SP-1Periodic, or up to two SRS resource sets configured with 'semi-persistent' and up to one SRS resource set configured with 'periodic' if the UE is indicating srs-AntennaSwitching2SP-1Periodic, where the two SRS resource sets configured with 'semi-persistent' are not activated at the same time. Each SRS resource set has two SRS resources, transmitted in different symbols, each SRS resource in a given set consisting of a four SRS ports</w:t>
            </w:r>
            <w:r w:rsidRPr="00E21DAD">
              <w:rPr>
                <w:rFonts w:eastAsia="Times New Roman"/>
                <w:iCs/>
                <w:color w:val="FF0000"/>
                <w:szCs w:val="20"/>
              </w:rPr>
              <w:t xml:space="preserve"> </w:t>
            </w:r>
            <w:r w:rsidRPr="00E21DAD">
              <w:rPr>
                <w:rFonts w:eastAsia="Times New Roman"/>
                <w:iCs/>
                <w:color w:val="FF0000"/>
                <w:szCs w:val="20"/>
              </w:rPr>
              <w:lastRenderedPageBreak/>
              <w:t>with port 1003 disabled</w:t>
            </w:r>
            <w:r w:rsidRPr="00E21DAD">
              <w:rPr>
                <w:iCs/>
                <w:szCs w:val="20"/>
              </w:rPr>
              <w:t>, and the SRS ports of the resource in the set are associated with a different UE antenna ports, or</w:t>
            </w:r>
          </w:p>
          <w:p w14:paraId="0571FFB6" w14:textId="77777777" w:rsidR="00E81C60" w:rsidRDefault="00E81C60" w:rsidP="00E81C60">
            <w:pPr>
              <w:pStyle w:val="ListParagraph"/>
              <w:numPr>
                <w:ilvl w:val="1"/>
                <w:numId w:val="40"/>
              </w:numPr>
              <w:jc w:val="left"/>
              <w:rPr>
                <w:iCs/>
                <w:szCs w:val="20"/>
              </w:rPr>
            </w:pPr>
            <w:r w:rsidRPr="00E21DAD">
              <w:rPr>
                <w:iCs/>
                <w:szCs w:val="20"/>
              </w:rPr>
              <w:t xml:space="preserve">For </w:t>
            </w:r>
            <w:r w:rsidRPr="00E21DAD">
              <w:rPr>
                <w:iCs/>
                <w:strike/>
                <w:szCs w:val="20"/>
              </w:rPr>
              <w:t xml:space="preserve">4T8R </w:t>
            </w:r>
            <w:r w:rsidRPr="00E21DAD">
              <w:rPr>
                <w:iCs/>
                <w:color w:val="FF0000"/>
                <w:szCs w:val="20"/>
              </w:rPr>
              <w:t>3T6R</w:t>
            </w:r>
            <w:r w:rsidRPr="00E21DAD">
              <w:rPr>
                <w:iCs/>
                <w:szCs w:val="20"/>
              </w:rPr>
              <w:t>, zero or one or two SRS resource sets configured with resourceType in SRS-ResourceSet set to 'aperiodic', where in the case of one resource set has two SRS resources transmitted in different symbols, each SRS resource in a given set consisting of a four SRS ports</w:t>
            </w:r>
            <w:r w:rsidRPr="00E21DAD">
              <w:rPr>
                <w:rFonts w:eastAsia="Times New Roman"/>
                <w:iCs/>
                <w:color w:val="FF0000"/>
                <w:szCs w:val="20"/>
              </w:rPr>
              <w:t xml:space="preserve"> with port 1003 disabled</w:t>
            </w:r>
            <w:r w:rsidRPr="00E21DAD">
              <w:rPr>
                <w:iCs/>
                <w:szCs w:val="20"/>
              </w:rPr>
              <w:t>, and the SRS ports of the resource in the set are associated with a different UE antenna ports. In the case of two resource sets a total of two SRS resources are transmitted in different symbols of two different slots, and where the SRS ports of each SRS resource in the given two sets are associated with a different UE antenna ports.</w:t>
            </w:r>
          </w:p>
          <w:p w14:paraId="5FF1DFC1" w14:textId="77ABAAA9" w:rsidR="00E81C60" w:rsidRPr="00E81C60" w:rsidRDefault="00E81C60" w:rsidP="00A22B4C">
            <w:pPr>
              <w:contextualSpacing/>
              <w:rPr>
                <w:iCs/>
              </w:rPr>
            </w:pPr>
            <w:r w:rsidRPr="00E21DAD">
              <w:rPr>
                <w:iCs/>
              </w:rPr>
              <w:t>Note: This is not meant to be a text proposal to be captured for the specifications.</w:t>
            </w:r>
          </w:p>
        </w:tc>
      </w:tr>
    </w:tbl>
    <w:p w14:paraId="793D2FBA" w14:textId="77777777" w:rsidR="00E81C60" w:rsidRPr="008E1C9C" w:rsidRDefault="00E81C60" w:rsidP="00E81C60">
      <w:pPr>
        <w:rPr>
          <w:lang w:val="en-US"/>
        </w:rPr>
      </w:pPr>
    </w:p>
    <w:p w14:paraId="768CA49D" w14:textId="77D8E106" w:rsidR="00E81C60" w:rsidRDefault="00E81C60" w:rsidP="005A2B3B">
      <w:pPr>
        <w:rPr>
          <w:lang w:val="en-US"/>
        </w:rPr>
      </w:pPr>
      <w:r>
        <w:rPr>
          <w:lang w:val="en-US"/>
        </w:rPr>
        <w:t xml:space="preserve">In principle, this agreement uses 4T8R as the basis for 3T6R support, where each 3Tx SRS port uses a muted 4Tx SRS port. Also following this agreement that is applied in 4T8R, </w:t>
      </w:r>
      <w:r w:rsidR="00222658">
        <w:rPr>
          <w:lang w:val="en-US"/>
        </w:rPr>
        <w:t>up to two SRS resource sets configured with “semi-persistent” and up to one SRS resource set configured with “period”.</w:t>
      </w:r>
    </w:p>
    <w:p w14:paraId="136472F0" w14:textId="09AD07B3" w:rsidR="00222658" w:rsidRDefault="00222658" w:rsidP="005A2B3B">
      <w:pPr>
        <w:rPr>
          <w:lang w:val="en-US"/>
        </w:rPr>
      </w:pPr>
      <w:r>
        <w:rPr>
          <w:lang w:val="en-US"/>
        </w:rPr>
        <w:t xml:space="preserve">With the support of 3T6R and 3T3R, the UE configuration of “t3r3” or “t3r6” is applicable for UE with indicated capability </w:t>
      </w:r>
      <w:r w:rsidRPr="00FC71AB">
        <w:rPr>
          <w:i/>
          <w:iCs/>
          <w:lang w:val="en-US"/>
        </w:rPr>
        <w:t>supportedSRS-TxPortSwitchBeyond4Rx</w:t>
      </w:r>
      <w:r>
        <w:rPr>
          <w:i/>
          <w:iCs/>
          <w:lang w:val="en-US"/>
        </w:rPr>
        <w:t>.</w:t>
      </w:r>
    </w:p>
    <w:p w14:paraId="5F982B42" w14:textId="03ED90A7" w:rsidR="00222658" w:rsidRPr="00563CF6" w:rsidRDefault="00222658" w:rsidP="00222658">
      <w:pPr>
        <w:rPr>
          <w:b/>
          <w:bCs/>
          <w:lang w:val="en-US"/>
        </w:rPr>
      </w:pPr>
      <w:r w:rsidRPr="00563CF6">
        <w:rPr>
          <w:b/>
          <w:bCs/>
          <w:lang w:val="en-US"/>
        </w:rPr>
        <w:t xml:space="preserve">Proposal 1: </w:t>
      </w:r>
      <w:r w:rsidR="00563CF6">
        <w:rPr>
          <w:b/>
          <w:bCs/>
          <w:lang w:val="en-US"/>
        </w:rPr>
        <w:tab/>
      </w:r>
      <w:r w:rsidRPr="00563CF6">
        <w:rPr>
          <w:b/>
          <w:bCs/>
          <w:lang w:val="en-US"/>
        </w:rPr>
        <w:t xml:space="preserve">A UE may be configured with only one of the following configurations depending on the indicated UE capability </w:t>
      </w:r>
      <w:r w:rsidRPr="00563CF6">
        <w:rPr>
          <w:b/>
          <w:bCs/>
          <w:i/>
          <w:iCs/>
          <w:lang w:val="en-US"/>
        </w:rPr>
        <w:t>supportedSRS-TxPortSwitchBeyond4Rx</w:t>
      </w:r>
      <w:r w:rsidRPr="00563CF6">
        <w:rPr>
          <w:b/>
          <w:bCs/>
          <w:lang w:val="en-US"/>
        </w:rPr>
        <w:t>:</w:t>
      </w:r>
    </w:p>
    <w:p w14:paraId="6BC075FD" w14:textId="2C5EA7A8" w:rsidR="00222658" w:rsidRPr="00563CF6" w:rsidRDefault="00222658" w:rsidP="00222658">
      <w:pPr>
        <w:pStyle w:val="ListParagraph"/>
        <w:numPr>
          <w:ilvl w:val="0"/>
          <w:numId w:val="36"/>
        </w:numPr>
        <w:rPr>
          <w:b/>
          <w:bCs/>
          <w:lang w:val="en-US"/>
        </w:rPr>
      </w:pPr>
      <w:r w:rsidRPr="00563CF6">
        <w:rPr>
          <w:b/>
          <w:bCs/>
          <w:lang w:val="en-US"/>
        </w:rPr>
        <w:t xml:space="preserve">'t1r1' for 1T1R, </w:t>
      </w:r>
    </w:p>
    <w:p w14:paraId="517B6425" w14:textId="46529FBD" w:rsidR="00222658" w:rsidRPr="00563CF6" w:rsidRDefault="00222658" w:rsidP="00222658">
      <w:pPr>
        <w:pStyle w:val="ListParagraph"/>
        <w:numPr>
          <w:ilvl w:val="0"/>
          <w:numId w:val="36"/>
        </w:numPr>
        <w:rPr>
          <w:b/>
          <w:bCs/>
          <w:lang w:val="en-US"/>
        </w:rPr>
      </w:pPr>
      <w:r w:rsidRPr="00563CF6">
        <w:rPr>
          <w:b/>
          <w:bCs/>
          <w:lang w:val="en-US"/>
        </w:rPr>
        <w:t xml:space="preserve">'t2r2' for 2T2R, </w:t>
      </w:r>
    </w:p>
    <w:p w14:paraId="05BDB563" w14:textId="77777777" w:rsidR="00222658" w:rsidRPr="00563CF6" w:rsidRDefault="00222658" w:rsidP="00222658">
      <w:pPr>
        <w:pStyle w:val="ListParagraph"/>
        <w:numPr>
          <w:ilvl w:val="0"/>
          <w:numId w:val="36"/>
        </w:numPr>
        <w:rPr>
          <w:b/>
          <w:bCs/>
          <w:lang w:val="en-US"/>
        </w:rPr>
      </w:pPr>
      <w:r w:rsidRPr="00563CF6">
        <w:rPr>
          <w:b/>
          <w:bCs/>
          <w:lang w:val="en-US"/>
        </w:rPr>
        <w:t xml:space="preserve">'t1r2' for 1T2R, </w:t>
      </w:r>
    </w:p>
    <w:p w14:paraId="59E4578D" w14:textId="6AC6E8FA" w:rsidR="00222658" w:rsidRPr="00563CF6" w:rsidRDefault="00222658" w:rsidP="00222658">
      <w:pPr>
        <w:pStyle w:val="ListParagraph"/>
        <w:numPr>
          <w:ilvl w:val="0"/>
          <w:numId w:val="36"/>
        </w:numPr>
        <w:rPr>
          <w:b/>
          <w:bCs/>
          <w:lang w:val="en-US"/>
        </w:rPr>
      </w:pPr>
      <w:r w:rsidRPr="00563CF6">
        <w:rPr>
          <w:b/>
          <w:bCs/>
          <w:lang w:val="en-US"/>
        </w:rPr>
        <w:t xml:space="preserve">'t4r4' for 4T4R, </w:t>
      </w:r>
    </w:p>
    <w:p w14:paraId="27FFAC18" w14:textId="77777777" w:rsidR="00222658" w:rsidRPr="00563CF6" w:rsidRDefault="00222658" w:rsidP="00222658">
      <w:pPr>
        <w:pStyle w:val="ListParagraph"/>
        <w:numPr>
          <w:ilvl w:val="0"/>
          <w:numId w:val="36"/>
        </w:numPr>
        <w:rPr>
          <w:b/>
          <w:bCs/>
          <w:lang w:val="en-US"/>
        </w:rPr>
      </w:pPr>
      <w:r w:rsidRPr="00563CF6">
        <w:rPr>
          <w:b/>
          <w:bCs/>
          <w:lang w:val="en-US"/>
        </w:rPr>
        <w:t xml:space="preserve">'t2r4' for 2T4R, </w:t>
      </w:r>
    </w:p>
    <w:p w14:paraId="1679CF77" w14:textId="77777777" w:rsidR="00222658" w:rsidRPr="00563CF6" w:rsidRDefault="00222658" w:rsidP="00222658">
      <w:pPr>
        <w:pStyle w:val="ListParagraph"/>
        <w:numPr>
          <w:ilvl w:val="0"/>
          <w:numId w:val="36"/>
        </w:numPr>
        <w:rPr>
          <w:b/>
          <w:bCs/>
          <w:lang w:val="en-US"/>
        </w:rPr>
      </w:pPr>
      <w:r w:rsidRPr="00563CF6">
        <w:rPr>
          <w:b/>
          <w:bCs/>
          <w:lang w:val="en-US"/>
        </w:rPr>
        <w:t xml:space="preserve">'t1r4' for 1T4R, </w:t>
      </w:r>
    </w:p>
    <w:p w14:paraId="5A18CB4A" w14:textId="77777777" w:rsidR="00222658" w:rsidRPr="00563CF6" w:rsidRDefault="00222658" w:rsidP="00222658">
      <w:pPr>
        <w:pStyle w:val="ListParagraph"/>
        <w:numPr>
          <w:ilvl w:val="0"/>
          <w:numId w:val="36"/>
        </w:numPr>
        <w:rPr>
          <w:b/>
          <w:bCs/>
          <w:lang w:val="en-US"/>
        </w:rPr>
      </w:pPr>
      <w:r w:rsidRPr="00563CF6">
        <w:rPr>
          <w:b/>
          <w:bCs/>
          <w:lang w:val="en-US"/>
        </w:rPr>
        <w:t xml:space="preserve">'t2r6' for 2T6R, </w:t>
      </w:r>
    </w:p>
    <w:p w14:paraId="043BC588" w14:textId="77777777" w:rsidR="00222658" w:rsidRPr="00563CF6" w:rsidRDefault="00222658" w:rsidP="00222658">
      <w:pPr>
        <w:pStyle w:val="ListParagraph"/>
        <w:numPr>
          <w:ilvl w:val="0"/>
          <w:numId w:val="36"/>
        </w:numPr>
        <w:rPr>
          <w:b/>
          <w:bCs/>
          <w:lang w:val="en-US"/>
        </w:rPr>
      </w:pPr>
      <w:r w:rsidRPr="00563CF6">
        <w:rPr>
          <w:b/>
          <w:bCs/>
          <w:lang w:val="en-US"/>
        </w:rPr>
        <w:t xml:space="preserve">'t1r6' for 1T6R, </w:t>
      </w:r>
    </w:p>
    <w:p w14:paraId="04159840" w14:textId="77777777" w:rsidR="00222658" w:rsidRPr="00563CF6" w:rsidRDefault="00222658" w:rsidP="00222658">
      <w:pPr>
        <w:pStyle w:val="ListParagraph"/>
        <w:numPr>
          <w:ilvl w:val="0"/>
          <w:numId w:val="36"/>
        </w:numPr>
        <w:rPr>
          <w:b/>
          <w:bCs/>
          <w:lang w:val="en-US"/>
        </w:rPr>
      </w:pPr>
      <w:r w:rsidRPr="00563CF6">
        <w:rPr>
          <w:b/>
          <w:bCs/>
          <w:lang w:val="en-US"/>
        </w:rPr>
        <w:t xml:space="preserve">'t4r8' for 4T8R, </w:t>
      </w:r>
    </w:p>
    <w:p w14:paraId="4B7E784F" w14:textId="77777777" w:rsidR="00222658" w:rsidRPr="00563CF6" w:rsidRDefault="00222658" w:rsidP="00222658">
      <w:pPr>
        <w:pStyle w:val="ListParagraph"/>
        <w:numPr>
          <w:ilvl w:val="0"/>
          <w:numId w:val="36"/>
        </w:numPr>
        <w:rPr>
          <w:b/>
          <w:bCs/>
          <w:lang w:val="en-US"/>
        </w:rPr>
      </w:pPr>
      <w:r w:rsidRPr="00563CF6">
        <w:rPr>
          <w:b/>
          <w:bCs/>
          <w:lang w:val="en-US"/>
        </w:rPr>
        <w:t xml:space="preserve">'t2r8' for 2T8R, </w:t>
      </w:r>
    </w:p>
    <w:p w14:paraId="4DDA5D38" w14:textId="296DF5B9" w:rsidR="00222658" w:rsidRPr="00563CF6" w:rsidRDefault="00222658" w:rsidP="00222658">
      <w:pPr>
        <w:pStyle w:val="ListParagraph"/>
        <w:numPr>
          <w:ilvl w:val="0"/>
          <w:numId w:val="36"/>
        </w:numPr>
        <w:rPr>
          <w:b/>
          <w:bCs/>
          <w:lang w:val="en-US"/>
        </w:rPr>
      </w:pPr>
      <w:r w:rsidRPr="00563CF6">
        <w:rPr>
          <w:b/>
          <w:bCs/>
          <w:lang w:val="en-US"/>
        </w:rPr>
        <w:t>'t1r8' for 1T8R</w:t>
      </w:r>
    </w:p>
    <w:p w14:paraId="7BBDE598" w14:textId="3F1DE670" w:rsidR="00563CF6" w:rsidRPr="00563CF6" w:rsidRDefault="00563CF6" w:rsidP="00222658">
      <w:pPr>
        <w:pStyle w:val="ListParagraph"/>
        <w:numPr>
          <w:ilvl w:val="0"/>
          <w:numId w:val="36"/>
        </w:numPr>
        <w:rPr>
          <w:b/>
          <w:bCs/>
          <w:lang w:val="en-US"/>
        </w:rPr>
      </w:pPr>
      <w:r w:rsidRPr="00563CF6">
        <w:rPr>
          <w:b/>
          <w:bCs/>
          <w:highlight w:val="yellow"/>
          <w:lang w:val="en-US"/>
        </w:rPr>
        <w:t>‘t3r3’ for 3T3R,</w:t>
      </w:r>
    </w:p>
    <w:p w14:paraId="70A72EB1" w14:textId="77777777" w:rsidR="00563CF6" w:rsidRPr="00563CF6" w:rsidRDefault="00563CF6" w:rsidP="00563CF6">
      <w:pPr>
        <w:pStyle w:val="ListParagraph"/>
        <w:numPr>
          <w:ilvl w:val="0"/>
          <w:numId w:val="36"/>
        </w:numPr>
        <w:rPr>
          <w:b/>
          <w:bCs/>
          <w:lang w:val="en-US"/>
        </w:rPr>
      </w:pPr>
      <w:r w:rsidRPr="00563CF6">
        <w:rPr>
          <w:b/>
          <w:bCs/>
          <w:highlight w:val="yellow"/>
          <w:lang w:val="en-US"/>
        </w:rPr>
        <w:t>'t3r6' for 3T6R,</w:t>
      </w:r>
    </w:p>
    <w:p w14:paraId="26BAFDF2" w14:textId="77777777" w:rsidR="00E81C60" w:rsidRDefault="00E81C60" w:rsidP="005A2B3B">
      <w:pPr>
        <w:rPr>
          <w:lang w:val="en-US"/>
        </w:rPr>
      </w:pPr>
    </w:p>
    <w:p w14:paraId="2EF57C33" w14:textId="7F2736AC" w:rsidR="00563CF6" w:rsidRDefault="00563CF6" w:rsidP="005A2B3B">
      <w:pPr>
        <w:rPr>
          <w:lang w:val="en-US"/>
        </w:rPr>
      </w:pPr>
      <w:r>
        <w:rPr>
          <w:lang w:val="en-US"/>
        </w:rPr>
        <w:t xml:space="preserve">For the capability signaling, a 13-bit bitmap may be applied to indicate UE with </w:t>
      </w:r>
      <w:r w:rsidRPr="00563CF6">
        <w:rPr>
          <w:i/>
          <w:iCs/>
          <w:lang w:val="en-US"/>
        </w:rPr>
        <w:t>supportedSRS-TxPortSwitchBeyond4R</w:t>
      </w:r>
      <w:r>
        <w:rPr>
          <w:i/>
          <w:iCs/>
          <w:lang w:val="en-US"/>
        </w:rPr>
        <w:t>x</w:t>
      </w:r>
      <w:r>
        <w:rPr>
          <w:lang w:val="en-US"/>
        </w:rPr>
        <w:t>, while the legacy Rel-17 UE capability (</w:t>
      </w:r>
      <w:r w:rsidRPr="00563CF6">
        <w:rPr>
          <w:i/>
          <w:iCs/>
          <w:lang w:val="en-US"/>
        </w:rPr>
        <w:t>supportedSRS-TxPortSwitchBeyond4Rx-</w:t>
      </w:r>
      <w:r>
        <w:rPr>
          <w:i/>
          <w:iCs/>
          <w:lang w:val="en-US"/>
        </w:rPr>
        <w:t>r</w:t>
      </w:r>
      <w:r w:rsidRPr="00563CF6">
        <w:rPr>
          <w:i/>
          <w:iCs/>
          <w:lang w:val="en-US"/>
        </w:rPr>
        <w:t>17</w:t>
      </w:r>
      <w:r>
        <w:rPr>
          <w:lang w:val="en-US"/>
        </w:rPr>
        <w:t xml:space="preserve">) has 11-bit bitmap signaling of combination of supported </w:t>
      </w:r>
      <w:r w:rsidRPr="00563CF6">
        <w:rPr>
          <w:i/>
          <w:iCs/>
          <w:lang w:val="en-US"/>
        </w:rPr>
        <w:t>xTyR</w:t>
      </w:r>
      <w:r>
        <w:rPr>
          <w:lang w:val="en-US"/>
        </w:rPr>
        <w:t>s.</w:t>
      </w:r>
    </w:p>
    <w:p w14:paraId="4B3F395C" w14:textId="77777777" w:rsidR="00A74288" w:rsidRDefault="00A74288" w:rsidP="00A74288">
      <w:pPr>
        <w:rPr>
          <w:lang w:val="en-US"/>
        </w:rPr>
      </w:pPr>
    </w:p>
    <w:p w14:paraId="4D5AA781" w14:textId="15CB5FAE" w:rsidR="0088566A" w:rsidRDefault="0088566A" w:rsidP="0088566A">
      <w:pPr>
        <w:pStyle w:val="Heading1"/>
        <w:rPr>
          <w:lang w:val="en-US"/>
        </w:rPr>
      </w:pPr>
      <w:r>
        <w:rPr>
          <w:lang w:val="en-US"/>
        </w:rPr>
        <w:t>3</w:t>
      </w:r>
      <w:r>
        <w:rPr>
          <w:lang w:val="en-US"/>
        </w:rPr>
        <w:tab/>
      </w:r>
      <w:r w:rsidR="00F565EC">
        <w:rPr>
          <w:lang w:val="en-US"/>
        </w:rPr>
        <w:t>RRC parameter for 3Tx</w:t>
      </w:r>
    </w:p>
    <w:p w14:paraId="6031CB6A" w14:textId="77777777" w:rsidR="00F565EC" w:rsidRDefault="00F565EC" w:rsidP="0088566A">
      <w:pPr>
        <w:rPr>
          <w:lang w:val="en-US"/>
        </w:rPr>
      </w:pPr>
    </w:p>
    <w:p w14:paraId="780ACFC2" w14:textId="45FE9FAB" w:rsidR="00F565EC" w:rsidRDefault="00F565EC" w:rsidP="0088566A">
      <w:pPr>
        <w:rPr>
          <w:lang w:val="en-US"/>
        </w:rPr>
      </w:pPr>
      <w:r>
        <w:rPr>
          <w:lang w:val="en-US"/>
        </w:rPr>
        <w:t>RAN1 #118 meeting reached this agreement on RRC parameter:</w:t>
      </w:r>
    </w:p>
    <w:tbl>
      <w:tblPr>
        <w:tblStyle w:val="TableGrid"/>
        <w:tblW w:w="0" w:type="auto"/>
        <w:tblLook w:val="04A0" w:firstRow="1" w:lastRow="0" w:firstColumn="1" w:lastColumn="0" w:noHBand="0" w:noVBand="1"/>
      </w:tblPr>
      <w:tblGrid>
        <w:gridCol w:w="9629"/>
      </w:tblGrid>
      <w:tr w:rsidR="00F565EC" w:rsidRPr="008E1C9C" w14:paraId="05DE6070" w14:textId="77777777" w:rsidTr="00A22B4C">
        <w:tc>
          <w:tcPr>
            <w:tcW w:w="9629" w:type="dxa"/>
          </w:tcPr>
          <w:p w14:paraId="4B71BD92" w14:textId="77777777" w:rsidR="00F565EC" w:rsidRPr="00E245A5" w:rsidRDefault="00F565EC" w:rsidP="00F565EC">
            <w:pPr>
              <w:rPr>
                <w:rFonts w:cs="Times"/>
                <w:b/>
                <w:bCs/>
                <w:highlight w:val="green"/>
                <w:lang w:eastAsia="x-none"/>
              </w:rPr>
            </w:pPr>
            <w:r w:rsidRPr="00E245A5">
              <w:rPr>
                <w:rFonts w:cs="Times"/>
                <w:b/>
                <w:bCs/>
                <w:highlight w:val="green"/>
                <w:lang w:eastAsia="x-none"/>
              </w:rPr>
              <w:t>Agreement</w:t>
            </w:r>
          </w:p>
          <w:p w14:paraId="03D462C9" w14:textId="554C626A" w:rsidR="00F565EC" w:rsidRPr="00F565EC" w:rsidRDefault="00F565EC" w:rsidP="00F565EC">
            <w:pPr>
              <w:pStyle w:val="BodyText"/>
              <w:spacing w:after="0"/>
              <w:contextualSpacing/>
              <w:rPr>
                <w:rFonts w:ascii="Times New Roman" w:hAnsi="Times New Roman"/>
              </w:rPr>
            </w:pPr>
            <w:r w:rsidRPr="00942F0C">
              <w:rPr>
                <w:rFonts w:ascii="Times New Roman" w:hAnsi="Times New Roman"/>
              </w:rPr>
              <w:t>For a UE reporting UE capability of 3TX operation, support introduction of a new RRC parameter for enabling a configured 4-port SRS resource with port 1003 disabled.</w:t>
            </w:r>
          </w:p>
        </w:tc>
      </w:tr>
    </w:tbl>
    <w:p w14:paraId="3F264AA1" w14:textId="77777777" w:rsidR="00F565EC" w:rsidRPr="008E1C9C" w:rsidRDefault="00F565EC" w:rsidP="00F565EC">
      <w:pPr>
        <w:rPr>
          <w:lang w:val="en-US"/>
        </w:rPr>
      </w:pPr>
    </w:p>
    <w:p w14:paraId="0F86EB28" w14:textId="05CCD2BF" w:rsidR="00F565EC" w:rsidRPr="008E69AC" w:rsidRDefault="00F565EC" w:rsidP="00F565EC">
      <w:pPr>
        <w:rPr>
          <w:lang w:val="en-US"/>
        </w:rPr>
      </w:pPr>
      <w:r>
        <w:rPr>
          <w:lang w:val="en-US"/>
        </w:rPr>
        <w:t>From RAN1 #116bis meeting, we have</w:t>
      </w:r>
    </w:p>
    <w:tbl>
      <w:tblPr>
        <w:tblStyle w:val="TableGrid"/>
        <w:tblW w:w="0" w:type="auto"/>
        <w:tblLook w:val="04A0" w:firstRow="1" w:lastRow="0" w:firstColumn="1" w:lastColumn="0" w:noHBand="0" w:noVBand="1"/>
      </w:tblPr>
      <w:tblGrid>
        <w:gridCol w:w="9629"/>
      </w:tblGrid>
      <w:tr w:rsidR="00F565EC" w:rsidRPr="008E1C9C" w14:paraId="57301CBA" w14:textId="77777777" w:rsidTr="00A22B4C">
        <w:tc>
          <w:tcPr>
            <w:tcW w:w="9629" w:type="dxa"/>
          </w:tcPr>
          <w:p w14:paraId="4F6BE8A7" w14:textId="77777777" w:rsidR="00F565EC" w:rsidRPr="00400B68" w:rsidRDefault="00F565EC" w:rsidP="00F565EC">
            <w:pPr>
              <w:contextualSpacing/>
              <w:rPr>
                <w:b/>
                <w:bCs/>
                <w:iCs/>
                <w:highlight w:val="green"/>
                <w:lang w:eastAsia="zh-CN"/>
              </w:rPr>
            </w:pPr>
            <w:r>
              <w:rPr>
                <w:b/>
                <w:bCs/>
                <w:iCs/>
                <w:highlight w:val="green"/>
                <w:lang w:eastAsia="zh-CN"/>
              </w:rPr>
              <w:t>Agreement</w:t>
            </w:r>
          </w:p>
          <w:p w14:paraId="79C94055" w14:textId="77777777" w:rsidR="00F565EC" w:rsidRPr="00FB6931" w:rsidRDefault="00F565EC" w:rsidP="00F565EC">
            <w:pPr>
              <w:contextualSpacing/>
              <w:rPr>
                <w:iCs/>
              </w:rPr>
            </w:pPr>
            <w:r w:rsidRPr="00FB6931">
              <w:rPr>
                <w:iCs/>
              </w:rPr>
              <w:t>For a 3TX UE, support Rel-17 M-TRP PUSCH repetition where,</w:t>
            </w:r>
          </w:p>
          <w:p w14:paraId="38B5EBC6" w14:textId="77777777" w:rsidR="00F565EC" w:rsidRPr="00FB6931" w:rsidRDefault="00F565EC" w:rsidP="00F565EC">
            <w:pPr>
              <w:pStyle w:val="ListParagraph"/>
              <w:numPr>
                <w:ilvl w:val="0"/>
                <w:numId w:val="2"/>
              </w:numPr>
              <w:jc w:val="left"/>
              <w:rPr>
                <w:iCs/>
              </w:rPr>
            </w:pPr>
            <w:r w:rsidRPr="00FB6931">
              <w:rPr>
                <w:iCs/>
              </w:rPr>
              <w:t xml:space="preserve">Two SRS resource sets, each with up to 2 of 4-port SRS resources are configured, </w:t>
            </w:r>
          </w:p>
          <w:p w14:paraId="45F806F7" w14:textId="0279FA2A" w:rsidR="00F565EC" w:rsidRPr="00F565EC" w:rsidRDefault="00F565EC" w:rsidP="00A22B4C">
            <w:pPr>
              <w:rPr>
                <w:iCs/>
              </w:rPr>
            </w:pPr>
            <w:r w:rsidRPr="00FB6931">
              <w:rPr>
                <w:iCs/>
              </w:rPr>
              <w:t>Note: The configured 4 port SRS resources are used to enable 3-port SRS transmission</w:t>
            </w:r>
          </w:p>
        </w:tc>
      </w:tr>
    </w:tbl>
    <w:p w14:paraId="6BCAF418" w14:textId="77777777" w:rsidR="00F565EC" w:rsidRPr="008E1C9C" w:rsidRDefault="00F565EC" w:rsidP="00F565EC">
      <w:pPr>
        <w:rPr>
          <w:lang w:val="en-US"/>
        </w:rPr>
      </w:pPr>
    </w:p>
    <w:p w14:paraId="34368C7E" w14:textId="55F07EA8" w:rsidR="00F565EC" w:rsidRPr="008E69AC" w:rsidRDefault="00F565EC" w:rsidP="00F565EC">
      <w:pPr>
        <w:rPr>
          <w:lang w:val="en-US"/>
        </w:rPr>
      </w:pPr>
      <w:r>
        <w:rPr>
          <w:lang w:val="en-US"/>
        </w:rPr>
        <w:t>Also for non-codebook based 3Tx, RAN1 #118bis meeting reached this conclusion:</w:t>
      </w:r>
    </w:p>
    <w:tbl>
      <w:tblPr>
        <w:tblStyle w:val="TableGrid"/>
        <w:tblW w:w="0" w:type="auto"/>
        <w:tblLook w:val="04A0" w:firstRow="1" w:lastRow="0" w:firstColumn="1" w:lastColumn="0" w:noHBand="0" w:noVBand="1"/>
      </w:tblPr>
      <w:tblGrid>
        <w:gridCol w:w="9629"/>
      </w:tblGrid>
      <w:tr w:rsidR="00F565EC" w:rsidRPr="008E1C9C" w14:paraId="5FB4E0B6" w14:textId="77777777" w:rsidTr="00A22B4C">
        <w:tc>
          <w:tcPr>
            <w:tcW w:w="9629" w:type="dxa"/>
          </w:tcPr>
          <w:p w14:paraId="741E0274" w14:textId="77777777" w:rsidR="00F565EC" w:rsidRPr="00EF19AF" w:rsidRDefault="00F565EC" w:rsidP="00F565EC">
            <w:pPr>
              <w:contextualSpacing/>
              <w:rPr>
                <w:rFonts w:cs="Times"/>
                <w:b/>
                <w:iCs/>
              </w:rPr>
            </w:pPr>
            <w:r w:rsidRPr="00EF19AF">
              <w:rPr>
                <w:rFonts w:cs="Times"/>
                <w:b/>
                <w:iCs/>
              </w:rPr>
              <w:t>Conclusion</w:t>
            </w:r>
          </w:p>
          <w:p w14:paraId="3E50FF45" w14:textId="77777777" w:rsidR="00F565EC" w:rsidRPr="00EF19AF" w:rsidRDefault="00F565EC" w:rsidP="00F565EC">
            <w:pPr>
              <w:contextualSpacing/>
              <w:rPr>
                <w:rFonts w:cs="Times"/>
                <w:iCs/>
              </w:rPr>
            </w:pPr>
            <w:r w:rsidRPr="00EF19AF">
              <w:rPr>
                <w:rFonts w:cs="Times"/>
                <w:iCs/>
              </w:rPr>
              <w:t xml:space="preserve">To support non-codebook-based PUSCH transmission by a 3TX UE, </w:t>
            </w:r>
          </w:p>
          <w:p w14:paraId="445DDFE5" w14:textId="77777777" w:rsidR="00F565EC" w:rsidRPr="00EF19AF" w:rsidRDefault="00F565EC" w:rsidP="00F565EC">
            <w:pPr>
              <w:numPr>
                <w:ilvl w:val="0"/>
                <w:numId w:val="40"/>
              </w:numPr>
              <w:overflowPunct/>
              <w:autoSpaceDE/>
              <w:autoSpaceDN/>
              <w:adjustRightInd/>
              <w:spacing w:after="0"/>
              <w:contextualSpacing/>
              <w:jc w:val="left"/>
              <w:textAlignment w:val="auto"/>
              <w:rPr>
                <w:rFonts w:cs="Times"/>
                <w:iCs/>
              </w:rPr>
            </w:pPr>
            <w:r w:rsidRPr="00EF19AF">
              <w:rPr>
                <w:rFonts w:cs="Times"/>
                <w:iCs/>
              </w:rPr>
              <w:t>For sTRP, a single SRS resource set, with up to N</w:t>
            </w:r>
            <w:r w:rsidRPr="00EF19AF">
              <w:rPr>
                <w:rFonts w:cs="Times"/>
                <w:iCs/>
                <w:vertAlign w:val="subscript"/>
              </w:rPr>
              <w:t xml:space="preserve">SRS </w:t>
            </w:r>
            <w:r w:rsidRPr="00EF19AF">
              <w:rPr>
                <w:rFonts w:cs="Times"/>
                <w:iCs/>
              </w:rPr>
              <w:t xml:space="preserve">≤ </w:t>
            </w:r>
            <w:r w:rsidRPr="00EF19AF">
              <w:rPr>
                <w:rFonts w:cs="Times"/>
                <w:i/>
              </w:rPr>
              <w:t>maxNumberSRS-ResourcePerSet</w:t>
            </w:r>
            <w:r w:rsidRPr="00EF19AF">
              <w:rPr>
                <w:rFonts w:cs="Times"/>
                <w:iCs/>
              </w:rPr>
              <w:t xml:space="preserve"> single-port SRS resources, can be configured,</w:t>
            </w:r>
          </w:p>
          <w:p w14:paraId="2BB87D8A" w14:textId="4716FE05" w:rsidR="00F565EC" w:rsidRPr="00F565EC" w:rsidRDefault="00F565EC" w:rsidP="00A22B4C">
            <w:pPr>
              <w:numPr>
                <w:ilvl w:val="0"/>
                <w:numId w:val="40"/>
              </w:numPr>
              <w:overflowPunct/>
              <w:autoSpaceDE/>
              <w:autoSpaceDN/>
              <w:adjustRightInd/>
              <w:spacing w:after="0"/>
              <w:contextualSpacing/>
              <w:jc w:val="left"/>
              <w:textAlignment w:val="auto"/>
              <w:rPr>
                <w:rFonts w:cs="Times"/>
                <w:iCs/>
              </w:rPr>
            </w:pPr>
            <w:r w:rsidRPr="00EF19AF">
              <w:rPr>
                <w:rFonts w:cs="Times"/>
                <w:iCs/>
              </w:rPr>
              <w:t xml:space="preserve">For </w:t>
            </w:r>
            <w:r w:rsidRPr="00EF19AF">
              <w:rPr>
                <w:rFonts w:eastAsia="Times New Roman" w:cs="Times"/>
                <w:iCs/>
              </w:rPr>
              <w:t>Rel-17 M-TRP PUSCH repetition</w:t>
            </w:r>
            <w:r w:rsidRPr="00EF19AF">
              <w:rPr>
                <w:rFonts w:cs="Times"/>
                <w:iCs/>
              </w:rPr>
              <w:t>, two SRS resource sets, each with up to N</w:t>
            </w:r>
            <w:r w:rsidRPr="00EF19AF">
              <w:rPr>
                <w:rFonts w:cs="Times"/>
                <w:iCs/>
                <w:vertAlign w:val="subscript"/>
              </w:rPr>
              <w:t xml:space="preserve">SRS </w:t>
            </w:r>
            <w:r w:rsidRPr="00EF19AF">
              <w:rPr>
                <w:rFonts w:cs="Times"/>
                <w:iCs/>
              </w:rPr>
              <w:t xml:space="preserve">≤ </w:t>
            </w:r>
            <w:r w:rsidRPr="00EF19AF">
              <w:rPr>
                <w:rFonts w:cs="Times"/>
                <w:i/>
              </w:rPr>
              <w:t>maxNumberSRS-ResourcePerSet</w:t>
            </w:r>
            <w:r w:rsidRPr="00EF19AF">
              <w:rPr>
                <w:rFonts w:cs="Times"/>
                <w:iCs/>
              </w:rPr>
              <w:t xml:space="preserve"> single-port SRS resources, can be configured.</w:t>
            </w:r>
          </w:p>
        </w:tc>
      </w:tr>
    </w:tbl>
    <w:p w14:paraId="391D8E31" w14:textId="77777777" w:rsidR="00F565EC" w:rsidRDefault="00F565EC" w:rsidP="00F565EC">
      <w:pPr>
        <w:rPr>
          <w:lang w:val="en-US"/>
        </w:rPr>
      </w:pPr>
    </w:p>
    <w:p w14:paraId="3E83C5A5" w14:textId="69864F97" w:rsidR="00F565EC" w:rsidRDefault="00F565EC" w:rsidP="0088566A">
      <w:pPr>
        <w:rPr>
          <w:lang w:val="en-US"/>
        </w:rPr>
      </w:pPr>
      <w:r>
        <w:rPr>
          <w:lang w:val="en-US"/>
        </w:rPr>
        <w:t>The open question is whether the RRC parameter for enabling 4-port SRS resource should be applied per SRS resource set, for Rel-17 M-TRP PUSCH repetition.</w:t>
      </w:r>
      <w:r w:rsidR="00971926">
        <w:rPr>
          <w:lang w:val="en-US"/>
        </w:rPr>
        <w:t xml:space="preserve"> Two options exist:</w:t>
      </w:r>
    </w:p>
    <w:p w14:paraId="33716359" w14:textId="6F545655" w:rsidR="00971926" w:rsidRDefault="00971926" w:rsidP="00971926">
      <w:pPr>
        <w:rPr>
          <w:lang w:val="en-US"/>
        </w:rPr>
      </w:pPr>
      <w:r w:rsidRPr="00971926">
        <w:rPr>
          <w:lang w:val="en-US"/>
        </w:rPr>
        <w:t xml:space="preserve">Option 1: </w:t>
      </w:r>
      <w:r>
        <w:rPr>
          <w:lang w:val="en-US"/>
        </w:rPr>
        <w:t>The RRC parameter for enabling 4-port SRS resource should be applicable per UE.</w:t>
      </w:r>
    </w:p>
    <w:p w14:paraId="179E1AE3" w14:textId="30073390" w:rsidR="00971926" w:rsidRPr="00971926" w:rsidRDefault="00971926" w:rsidP="00971926">
      <w:pPr>
        <w:rPr>
          <w:lang w:val="en-US"/>
        </w:rPr>
      </w:pPr>
      <w:r>
        <w:rPr>
          <w:lang w:val="en-US"/>
        </w:rPr>
        <w:t>Option 2: The RRC parameter for enabling 4-port SRS resource should be applicable per SRS resource set.</w:t>
      </w:r>
    </w:p>
    <w:p w14:paraId="736FB4B3" w14:textId="5B12AA15" w:rsidR="00F565EC" w:rsidRDefault="002F3954" w:rsidP="0088566A">
      <w:pPr>
        <w:rPr>
          <w:lang w:val="en-US"/>
        </w:rPr>
      </w:pPr>
      <w:r>
        <w:rPr>
          <w:lang w:val="en-US"/>
        </w:rPr>
        <w:t>The most flexible RRC configuration is option 2. Therefore, we propose:</w:t>
      </w:r>
    </w:p>
    <w:p w14:paraId="6F0EA8F8" w14:textId="7AD42611" w:rsidR="002F3954" w:rsidRPr="002F3954" w:rsidRDefault="002F3954" w:rsidP="0088566A">
      <w:pPr>
        <w:rPr>
          <w:b/>
          <w:bCs/>
          <w:lang w:val="en-US"/>
        </w:rPr>
      </w:pPr>
      <w:r w:rsidRPr="002F3954">
        <w:rPr>
          <w:b/>
          <w:bCs/>
          <w:lang w:val="en-US"/>
        </w:rPr>
        <w:t>Proposal 2: For Rel-17 M-TRP PUSCH repetition, the RRC parameter for enabling 4-port SRS resource is applicable per SRS resource set.</w:t>
      </w:r>
    </w:p>
    <w:p w14:paraId="2C59C50A" w14:textId="77777777" w:rsidR="004525B9" w:rsidRPr="00A25CE4" w:rsidRDefault="004525B9" w:rsidP="0088566A">
      <w:pPr>
        <w:rPr>
          <w:b/>
          <w:bCs/>
          <w:i/>
          <w:iCs/>
          <w:lang w:val="en-US"/>
        </w:rPr>
      </w:pPr>
    </w:p>
    <w:p w14:paraId="48ADBF50" w14:textId="50EEAE8E" w:rsidR="0088566A" w:rsidRPr="008E1C9C" w:rsidRDefault="00A74288" w:rsidP="0088566A">
      <w:pPr>
        <w:pStyle w:val="Heading1"/>
        <w:rPr>
          <w:lang w:val="en-US"/>
        </w:rPr>
      </w:pPr>
      <w:r>
        <w:rPr>
          <w:lang w:val="en-US"/>
        </w:rPr>
        <w:t>4</w:t>
      </w:r>
      <w:r w:rsidR="0088566A" w:rsidRPr="008E1C9C">
        <w:rPr>
          <w:lang w:val="en-US"/>
        </w:rPr>
        <w:tab/>
        <w:t>Conclusion</w:t>
      </w:r>
      <w:r w:rsidR="0088566A">
        <w:rPr>
          <w:lang w:val="en-US"/>
        </w:rPr>
        <w:t>s</w:t>
      </w:r>
    </w:p>
    <w:p w14:paraId="4C913568" w14:textId="77777777" w:rsidR="0088566A" w:rsidRDefault="0088566A" w:rsidP="0088566A">
      <w:pPr>
        <w:jc w:val="left"/>
      </w:pPr>
      <w:r>
        <w:t>In our contribution, related uplink 3Tx topics are discussed. Here is the list of our proposals:</w:t>
      </w:r>
    </w:p>
    <w:p w14:paraId="5350D8A5" w14:textId="77777777" w:rsidR="002F3954" w:rsidRPr="00563CF6" w:rsidRDefault="002F3954" w:rsidP="002F3954">
      <w:pPr>
        <w:rPr>
          <w:b/>
          <w:bCs/>
          <w:lang w:val="en-US"/>
        </w:rPr>
      </w:pPr>
      <w:r w:rsidRPr="00563CF6">
        <w:rPr>
          <w:b/>
          <w:bCs/>
          <w:lang w:val="en-US"/>
        </w:rPr>
        <w:t xml:space="preserve">Proposal 1: </w:t>
      </w:r>
      <w:r>
        <w:rPr>
          <w:b/>
          <w:bCs/>
          <w:lang w:val="en-US"/>
        </w:rPr>
        <w:tab/>
      </w:r>
      <w:r w:rsidRPr="00563CF6">
        <w:rPr>
          <w:b/>
          <w:bCs/>
          <w:lang w:val="en-US"/>
        </w:rPr>
        <w:t xml:space="preserve">A UE may be configured with only one of the following configurations depending on the indicated UE capability </w:t>
      </w:r>
      <w:r w:rsidRPr="00563CF6">
        <w:rPr>
          <w:b/>
          <w:bCs/>
          <w:i/>
          <w:iCs/>
          <w:lang w:val="en-US"/>
        </w:rPr>
        <w:t>supportedSRS-TxPortSwitchBeyond4Rx</w:t>
      </w:r>
      <w:r w:rsidRPr="00563CF6">
        <w:rPr>
          <w:b/>
          <w:bCs/>
          <w:lang w:val="en-US"/>
        </w:rPr>
        <w:t>:</w:t>
      </w:r>
    </w:p>
    <w:p w14:paraId="5F9424CE" w14:textId="77777777" w:rsidR="002F3954" w:rsidRPr="00563CF6" w:rsidRDefault="002F3954" w:rsidP="002F3954">
      <w:pPr>
        <w:pStyle w:val="ListParagraph"/>
        <w:numPr>
          <w:ilvl w:val="0"/>
          <w:numId w:val="36"/>
        </w:numPr>
        <w:rPr>
          <w:b/>
          <w:bCs/>
          <w:lang w:val="en-US"/>
        </w:rPr>
      </w:pPr>
      <w:r w:rsidRPr="00563CF6">
        <w:rPr>
          <w:b/>
          <w:bCs/>
          <w:lang w:val="en-US"/>
        </w:rPr>
        <w:t xml:space="preserve">'t1r1' for 1T1R, </w:t>
      </w:r>
    </w:p>
    <w:p w14:paraId="5154DE22" w14:textId="77777777" w:rsidR="002F3954" w:rsidRPr="00563CF6" w:rsidRDefault="002F3954" w:rsidP="002F3954">
      <w:pPr>
        <w:pStyle w:val="ListParagraph"/>
        <w:numPr>
          <w:ilvl w:val="0"/>
          <w:numId w:val="36"/>
        </w:numPr>
        <w:rPr>
          <w:b/>
          <w:bCs/>
          <w:lang w:val="en-US"/>
        </w:rPr>
      </w:pPr>
      <w:r w:rsidRPr="00563CF6">
        <w:rPr>
          <w:b/>
          <w:bCs/>
          <w:lang w:val="en-US"/>
        </w:rPr>
        <w:t xml:space="preserve">'t2r2' for 2T2R, </w:t>
      </w:r>
    </w:p>
    <w:p w14:paraId="3FDA9C63" w14:textId="77777777" w:rsidR="002F3954" w:rsidRPr="00563CF6" w:rsidRDefault="002F3954" w:rsidP="002F3954">
      <w:pPr>
        <w:pStyle w:val="ListParagraph"/>
        <w:numPr>
          <w:ilvl w:val="0"/>
          <w:numId w:val="36"/>
        </w:numPr>
        <w:rPr>
          <w:b/>
          <w:bCs/>
          <w:lang w:val="en-US"/>
        </w:rPr>
      </w:pPr>
      <w:r w:rsidRPr="00563CF6">
        <w:rPr>
          <w:b/>
          <w:bCs/>
          <w:lang w:val="en-US"/>
        </w:rPr>
        <w:t xml:space="preserve">'t1r2' for 1T2R, </w:t>
      </w:r>
    </w:p>
    <w:p w14:paraId="40AE5A3B" w14:textId="77777777" w:rsidR="002F3954" w:rsidRPr="00563CF6" w:rsidRDefault="002F3954" w:rsidP="002F3954">
      <w:pPr>
        <w:pStyle w:val="ListParagraph"/>
        <w:numPr>
          <w:ilvl w:val="0"/>
          <w:numId w:val="36"/>
        </w:numPr>
        <w:rPr>
          <w:b/>
          <w:bCs/>
          <w:lang w:val="en-US"/>
        </w:rPr>
      </w:pPr>
      <w:r w:rsidRPr="00563CF6">
        <w:rPr>
          <w:b/>
          <w:bCs/>
          <w:lang w:val="en-US"/>
        </w:rPr>
        <w:t xml:space="preserve">'t4r4' for 4T4R, </w:t>
      </w:r>
    </w:p>
    <w:p w14:paraId="7BC86238" w14:textId="77777777" w:rsidR="002F3954" w:rsidRPr="00563CF6" w:rsidRDefault="002F3954" w:rsidP="002F3954">
      <w:pPr>
        <w:pStyle w:val="ListParagraph"/>
        <w:numPr>
          <w:ilvl w:val="0"/>
          <w:numId w:val="36"/>
        </w:numPr>
        <w:rPr>
          <w:b/>
          <w:bCs/>
          <w:lang w:val="en-US"/>
        </w:rPr>
      </w:pPr>
      <w:r w:rsidRPr="00563CF6">
        <w:rPr>
          <w:b/>
          <w:bCs/>
          <w:lang w:val="en-US"/>
        </w:rPr>
        <w:t xml:space="preserve">'t2r4' for 2T4R, </w:t>
      </w:r>
    </w:p>
    <w:p w14:paraId="516D07E9" w14:textId="77777777" w:rsidR="002F3954" w:rsidRPr="00563CF6" w:rsidRDefault="002F3954" w:rsidP="002F3954">
      <w:pPr>
        <w:pStyle w:val="ListParagraph"/>
        <w:numPr>
          <w:ilvl w:val="0"/>
          <w:numId w:val="36"/>
        </w:numPr>
        <w:rPr>
          <w:b/>
          <w:bCs/>
          <w:lang w:val="en-US"/>
        </w:rPr>
      </w:pPr>
      <w:r w:rsidRPr="00563CF6">
        <w:rPr>
          <w:b/>
          <w:bCs/>
          <w:lang w:val="en-US"/>
        </w:rPr>
        <w:t xml:space="preserve">'t1r4' for 1T4R, </w:t>
      </w:r>
    </w:p>
    <w:p w14:paraId="5ED5625D" w14:textId="77777777" w:rsidR="002F3954" w:rsidRPr="00563CF6" w:rsidRDefault="002F3954" w:rsidP="002F3954">
      <w:pPr>
        <w:pStyle w:val="ListParagraph"/>
        <w:numPr>
          <w:ilvl w:val="0"/>
          <w:numId w:val="36"/>
        </w:numPr>
        <w:rPr>
          <w:b/>
          <w:bCs/>
          <w:lang w:val="en-US"/>
        </w:rPr>
      </w:pPr>
      <w:r w:rsidRPr="00563CF6">
        <w:rPr>
          <w:b/>
          <w:bCs/>
          <w:lang w:val="en-US"/>
        </w:rPr>
        <w:t xml:space="preserve">'t2r6' for 2T6R, </w:t>
      </w:r>
    </w:p>
    <w:p w14:paraId="3B2B7921" w14:textId="77777777" w:rsidR="002F3954" w:rsidRPr="00563CF6" w:rsidRDefault="002F3954" w:rsidP="002F3954">
      <w:pPr>
        <w:pStyle w:val="ListParagraph"/>
        <w:numPr>
          <w:ilvl w:val="0"/>
          <w:numId w:val="36"/>
        </w:numPr>
        <w:rPr>
          <w:b/>
          <w:bCs/>
          <w:lang w:val="en-US"/>
        </w:rPr>
      </w:pPr>
      <w:r w:rsidRPr="00563CF6">
        <w:rPr>
          <w:b/>
          <w:bCs/>
          <w:lang w:val="en-US"/>
        </w:rPr>
        <w:t xml:space="preserve">'t1r6' for 1T6R, </w:t>
      </w:r>
    </w:p>
    <w:p w14:paraId="0DD2BDAF" w14:textId="77777777" w:rsidR="002F3954" w:rsidRPr="00563CF6" w:rsidRDefault="002F3954" w:rsidP="002F3954">
      <w:pPr>
        <w:pStyle w:val="ListParagraph"/>
        <w:numPr>
          <w:ilvl w:val="0"/>
          <w:numId w:val="36"/>
        </w:numPr>
        <w:rPr>
          <w:b/>
          <w:bCs/>
          <w:lang w:val="en-US"/>
        </w:rPr>
      </w:pPr>
      <w:r w:rsidRPr="00563CF6">
        <w:rPr>
          <w:b/>
          <w:bCs/>
          <w:lang w:val="en-US"/>
        </w:rPr>
        <w:t xml:space="preserve">'t4r8' for 4T8R, </w:t>
      </w:r>
    </w:p>
    <w:p w14:paraId="68C39C1E" w14:textId="77777777" w:rsidR="002F3954" w:rsidRPr="00563CF6" w:rsidRDefault="002F3954" w:rsidP="002F3954">
      <w:pPr>
        <w:pStyle w:val="ListParagraph"/>
        <w:numPr>
          <w:ilvl w:val="0"/>
          <w:numId w:val="36"/>
        </w:numPr>
        <w:rPr>
          <w:b/>
          <w:bCs/>
          <w:lang w:val="en-US"/>
        </w:rPr>
      </w:pPr>
      <w:r w:rsidRPr="00563CF6">
        <w:rPr>
          <w:b/>
          <w:bCs/>
          <w:lang w:val="en-US"/>
        </w:rPr>
        <w:t xml:space="preserve">'t2r8' for 2T8R, </w:t>
      </w:r>
    </w:p>
    <w:p w14:paraId="334917EC" w14:textId="77777777" w:rsidR="002F3954" w:rsidRPr="00563CF6" w:rsidRDefault="002F3954" w:rsidP="002F3954">
      <w:pPr>
        <w:pStyle w:val="ListParagraph"/>
        <w:numPr>
          <w:ilvl w:val="0"/>
          <w:numId w:val="36"/>
        </w:numPr>
        <w:rPr>
          <w:b/>
          <w:bCs/>
          <w:lang w:val="en-US"/>
        </w:rPr>
      </w:pPr>
      <w:r w:rsidRPr="00563CF6">
        <w:rPr>
          <w:b/>
          <w:bCs/>
          <w:lang w:val="en-US"/>
        </w:rPr>
        <w:t>'t1r8' for 1T8R</w:t>
      </w:r>
    </w:p>
    <w:p w14:paraId="1627773A" w14:textId="77777777" w:rsidR="002F3954" w:rsidRPr="00563CF6" w:rsidRDefault="002F3954" w:rsidP="002F3954">
      <w:pPr>
        <w:pStyle w:val="ListParagraph"/>
        <w:numPr>
          <w:ilvl w:val="0"/>
          <w:numId w:val="36"/>
        </w:numPr>
        <w:rPr>
          <w:b/>
          <w:bCs/>
          <w:lang w:val="en-US"/>
        </w:rPr>
      </w:pPr>
      <w:r w:rsidRPr="00563CF6">
        <w:rPr>
          <w:b/>
          <w:bCs/>
          <w:highlight w:val="yellow"/>
          <w:lang w:val="en-US"/>
        </w:rPr>
        <w:t>‘t3r3’ for 3T3R,</w:t>
      </w:r>
    </w:p>
    <w:p w14:paraId="0315B248" w14:textId="77777777" w:rsidR="002F3954" w:rsidRPr="00563CF6" w:rsidRDefault="002F3954" w:rsidP="002F3954">
      <w:pPr>
        <w:pStyle w:val="ListParagraph"/>
        <w:numPr>
          <w:ilvl w:val="0"/>
          <w:numId w:val="36"/>
        </w:numPr>
        <w:rPr>
          <w:b/>
          <w:bCs/>
          <w:lang w:val="en-US"/>
        </w:rPr>
      </w:pPr>
      <w:r w:rsidRPr="00563CF6">
        <w:rPr>
          <w:b/>
          <w:bCs/>
          <w:highlight w:val="yellow"/>
          <w:lang w:val="en-US"/>
        </w:rPr>
        <w:t>'t3r6' for 3T6R,</w:t>
      </w:r>
    </w:p>
    <w:p w14:paraId="2727DE46" w14:textId="77777777" w:rsidR="00A74288" w:rsidRDefault="00A74288" w:rsidP="00B97513">
      <w:pPr>
        <w:rPr>
          <w:b/>
          <w:bCs/>
          <w:lang w:val="en-US"/>
        </w:rPr>
      </w:pPr>
    </w:p>
    <w:p w14:paraId="19660D6B" w14:textId="77777777" w:rsidR="002F3954" w:rsidRPr="002F3954" w:rsidRDefault="002F3954" w:rsidP="002F3954">
      <w:pPr>
        <w:rPr>
          <w:b/>
          <w:bCs/>
          <w:lang w:val="en-US"/>
        </w:rPr>
      </w:pPr>
      <w:r w:rsidRPr="002F3954">
        <w:rPr>
          <w:b/>
          <w:bCs/>
          <w:lang w:val="en-US"/>
        </w:rPr>
        <w:t>Proposal 2: For Rel-17 M-TRP PUSCH repetition, the RRC parameter for enabling 4-port SRS resource is applicable per SRS resource set.</w:t>
      </w:r>
    </w:p>
    <w:p w14:paraId="133F0369" w14:textId="77777777" w:rsidR="002F3954" w:rsidRPr="00ED203F" w:rsidRDefault="002F3954" w:rsidP="00B97513">
      <w:pPr>
        <w:rPr>
          <w:b/>
          <w:bCs/>
          <w:lang w:val="en-US"/>
        </w:rPr>
      </w:pPr>
    </w:p>
    <w:p w14:paraId="31EA3048" w14:textId="77777777" w:rsidR="00362A7F" w:rsidRPr="008E1C9C" w:rsidRDefault="00362A7F" w:rsidP="00362A7F">
      <w:pPr>
        <w:pStyle w:val="Heading1"/>
        <w:rPr>
          <w:lang w:val="en-US"/>
        </w:rPr>
      </w:pPr>
      <w:r w:rsidRPr="008E1C9C">
        <w:rPr>
          <w:lang w:val="en-US"/>
        </w:rPr>
        <w:t>References</w:t>
      </w:r>
    </w:p>
    <w:p w14:paraId="69ECD2C1" w14:textId="71664EC0" w:rsidR="00362A7F" w:rsidRDefault="00A0391B" w:rsidP="00A0391B">
      <w:pPr>
        <w:pStyle w:val="ListParagraph"/>
        <w:numPr>
          <w:ilvl w:val="0"/>
          <w:numId w:val="1"/>
        </w:numPr>
        <w:ind w:left="426" w:hanging="426"/>
        <w:rPr>
          <w:szCs w:val="20"/>
          <w:lang w:val="en-US"/>
        </w:rPr>
      </w:pPr>
      <w:bookmarkStart w:id="1" w:name="_Ref525918101"/>
      <w:bookmarkStart w:id="2" w:name="_Ref37357160"/>
      <w:bookmarkStart w:id="3" w:name="_Ref40109439"/>
      <w:bookmarkStart w:id="4" w:name="_Ref99378266"/>
      <w:bookmarkStart w:id="5" w:name="_Hlk131416610"/>
      <w:bookmarkEnd w:id="1"/>
      <w:r w:rsidRPr="008E1C9C">
        <w:rPr>
          <w:szCs w:val="20"/>
          <w:lang w:val="en-US"/>
        </w:rPr>
        <w:t>RP-2</w:t>
      </w:r>
      <w:r w:rsidR="00DD4AD3">
        <w:rPr>
          <w:szCs w:val="20"/>
          <w:lang w:val="en-US"/>
        </w:rPr>
        <w:t>34007</w:t>
      </w:r>
      <w:r w:rsidR="00362A7F" w:rsidRPr="008E1C9C">
        <w:rPr>
          <w:szCs w:val="20"/>
          <w:lang w:val="en-US"/>
        </w:rPr>
        <w:t>, “</w:t>
      </w:r>
      <w:r w:rsidRPr="008E1C9C">
        <w:rPr>
          <w:szCs w:val="20"/>
          <w:lang w:val="en-US"/>
        </w:rPr>
        <w:t>New WID:</w:t>
      </w:r>
      <w:r w:rsidR="00DD4AD3">
        <w:rPr>
          <w:szCs w:val="20"/>
          <w:lang w:val="en-US"/>
        </w:rPr>
        <w:t xml:space="preserve"> NR MIMO Phase 5</w:t>
      </w:r>
      <w:r w:rsidR="00362A7F" w:rsidRPr="008E1C9C">
        <w:rPr>
          <w:szCs w:val="20"/>
          <w:lang w:val="en-US"/>
        </w:rPr>
        <w:t>,” RAN#</w:t>
      </w:r>
      <w:bookmarkEnd w:id="2"/>
      <w:bookmarkEnd w:id="3"/>
      <w:r w:rsidR="00DD4AD3">
        <w:rPr>
          <w:szCs w:val="20"/>
          <w:lang w:val="en-US"/>
        </w:rPr>
        <w:t>102</w:t>
      </w:r>
      <w:bookmarkEnd w:id="4"/>
      <w:r w:rsidR="00DD4AD3">
        <w:rPr>
          <w:szCs w:val="20"/>
          <w:lang w:val="en-US"/>
        </w:rPr>
        <w:t>, Edinburgh, Scotland, Dec 11-15, 2023</w:t>
      </w:r>
    </w:p>
    <w:p w14:paraId="182825B2" w14:textId="67EF3CC1" w:rsidR="006F44C7" w:rsidRPr="00B4089A" w:rsidRDefault="006F44C7" w:rsidP="00A0391B">
      <w:pPr>
        <w:pStyle w:val="ListParagraph"/>
        <w:numPr>
          <w:ilvl w:val="0"/>
          <w:numId w:val="1"/>
        </w:numPr>
        <w:ind w:left="426" w:hanging="426"/>
        <w:rPr>
          <w:szCs w:val="20"/>
          <w:lang w:val="en-US"/>
        </w:rPr>
      </w:pPr>
      <w:r>
        <w:rPr>
          <w:szCs w:val="20"/>
          <w:lang w:val="en-US"/>
        </w:rPr>
        <w:t>RP-241656, “</w:t>
      </w:r>
      <w:r w:rsidRPr="00AE4A9F">
        <w:rPr>
          <w:lang w:val="en-US"/>
        </w:rPr>
        <w:t>New WID: UE RF enhancements for NR FR1/FR2 and EN-DC, Phase 4</w:t>
      </w:r>
      <w:r>
        <w:rPr>
          <w:lang w:val="en-US"/>
        </w:rPr>
        <w:t>,” RAN #104, June 2024</w:t>
      </w:r>
    </w:p>
    <w:p w14:paraId="66CF0D98" w14:textId="13C3CABA" w:rsidR="00B4089A" w:rsidRDefault="00B4089A" w:rsidP="00A0391B">
      <w:pPr>
        <w:pStyle w:val="ListParagraph"/>
        <w:numPr>
          <w:ilvl w:val="0"/>
          <w:numId w:val="1"/>
        </w:numPr>
        <w:ind w:left="426" w:hanging="426"/>
        <w:rPr>
          <w:szCs w:val="20"/>
          <w:lang w:val="en-US"/>
        </w:rPr>
      </w:pPr>
      <w:r>
        <w:rPr>
          <w:lang w:val="en-US"/>
        </w:rPr>
        <w:t>RP-242394, “WID revision: NR MIMO Phase 5,”</w:t>
      </w:r>
    </w:p>
    <w:p w14:paraId="1787D875" w14:textId="0EBD73FE" w:rsidR="0034203F" w:rsidRDefault="0034203F" w:rsidP="0034203F">
      <w:pPr>
        <w:pStyle w:val="ListParagraph"/>
        <w:numPr>
          <w:ilvl w:val="0"/>
          <w:numId w:val="1"/>
        </w:numPr>
        <w:ind w:left="426" w:hanging="426"/>
        <w:rPr>
          <w:szCs w:val="20"/>
          <w:lang w:val="en-US"/>
        </w:rPr>
      </w:pPr>
      <w:r>
        <w:rPr>
          <w:szCs w:val="20"/>
          <w:lang w:val="en-US"/>
        </w:rPr>
        <w:t>RAN1 #116bis meeting Chair’s note, Changsha, China, April 15 – 19, 2024</w:t>
      </w:r>
    </w:p>
    <w:p w14:paraId="293972FE" w14:textId="698A3EEE" w:rsidR="006F44C7" w:rsidRDefault="006F44C7" w:rsidP="006F44C7">
      <w:pPr>
        <w:pStyle w:val="ListParagraph"/>
        <w:numPr>
          <w:ilvl w:val="0"/>
          <w:numId w:val="1"/>
        </w:numPr>
        <w:ind w:left="426" w:hanging="426"/>
        <w:rPr>
          <w:szCs w:val="20"/>
          <w:lang w:val="en-US"/>
        </w:rPr>
      </w:pPr>
      <w:r>
        <w:rPr>
          <w:szCs w:val="20"/>
          <w:lang w:val="en-US"/>
        </w:rPr>
        <w:t>RAN1 #117 meeting Chair’s note, Fukuoka, Japan, May 2024</w:t>
      </w:r>
    </w:p>
    <w:p w14:paraId="67B26996" w14:textId="03C751DE" w:rsidR="002F3954" w:rsidRDefault="002F3954" w:rsidP="002F3954">
      <w:pPr>
        <w:pStyle w:val="ListParagraph"/>
        <w:numPr>
          <w:ilvl w:val="0"/>
          <w:numId w:val="1"/>
        </w:numPr>
        <w:ind w:left="426" w:hanging="426"/>
        <w:rPr>
          <w:szCs w:val="20"/>
          <w:lang w:val="en-US"/>
        </w:rPr>
      </w:pPr>
      <w:r>
        <w:rPr>
          <w:szCs w:val="20"/>
          <w:lang w:val="en-US"/>
        </w:rPr>
        <w:t xml:space="preserve">RAN1 #118 meeting Chair’s note, </w:t>
      </w:r>
      <w:r w:rsidRPr="002F3954">
        <w:rPr>
          <w:szCs w:val="20"/>
          <w:lang w:val="en-US"/>
        </w:rPr>
        <w:t>Maastricht, NL</w:t>
      </w:r>
      <w:r>
        <w:rPr>
          <w:szCs w:val="20"/>
          <w:lang w:val="en-US"/>
        </w:rPr>
        <w:t>, August 2024</w:t>
      </w:r>
    </w:p>
    <w:p w14:paraId="766DFDD4" w14:textId="55DC1223" w:rsidR="002F3954" w:rsidRDefault="002F3954" w:rsidP="006F44C7">
      <w:pPr>
        <w:pStyle w:val="ListParagraph"/>
        <w:numPr>
          <w:ilvl w:val="0"/>
          <w:numId w:val="1"/>
        </w:numPr>
        <w:ind w:left="426" w:hanging="426"/>
        <w:rPr>
          <w:szCs w:val="20"/>
          <w:lang w:val="en-US"/>
        </w:rPr>
      </w:pPr>
      <w:r>
        <w:rPr>
          <w:szCs w:val="20"/>
          <w:lang w:val="en-US"/>
        </w:rPr>
        <w:t>RAN1 #118bis meeting Chair’s note, Hefei, China, Oct 2024</w:t>
      </w:r>
    </w:p>
    <w:bookmarkEnd w:id="5"/>
    <w:p w14:paraId="1C14B396" w14:textId="413F9A61" w:rsidR="00E445DF" w:rsidRPr="008E1C9C" w:rsidRDefault="00B64E7B" w:rsidP="00E445DF">
      <w:pPr>
        <w:pStyle w:val="Heading1"/>
        <w:rPr>
          <w:lang w:val="en-US"/>
        </w:rPr>
      </w:pPr>
      <w:r w:rsidRPr="008E1C9C">
        <w:rPr>
          <w:lang w:val="en-US"/>
        </w:rPr>
        <w:lastRenderedPageBreak/>
        <w:t xml:space="preserve">RAN1 Previous </w:t>
      </w:r>
      <w:r w:rsidR="00E445DF" w:rsidRPr="008E1C9C">
        <w:rPr>
          <w:lang w:val="en-US"/>
        </w:rPr>
        <w:t>Agreements</w:t>
      </w:r>
    </w:p>
    <w:p w14:paraId="6FB49D70" w14:textId="459B473B" w:rsidR="00E445DF" w:rsidRDefault="004A3B9C" w:rsidP="008E69AC">
      <w:pPr>
        <w:pStyle w:val="title2"/>
        <w:numPr>
          <w:ilvl w:val="0"/>
          <w:numId w:val="0"/>
        </w:numPr>
        <w:ind w:left="567" w:hanging="567"/>
      </w:pPr>
      <w:r>
        <w:t>RAN1 #116 agreements</w:t>
      </w:r>
    </w:p>
    <w:p w14:paraId="6E85D03C" w14:textId="77777777" w:rsidR="004A3B9C" w:rsidRDefault="004A3B9C" w:rsidP="00E21867">
      <w:pPr>
        <w:rPr>
          <w:lang w:val="en-US"/>
        </w:rPr>
      </w:pPr>
    </w:p>
    <w:p w14:paraId="40E6EEBA" w14:textId="77777777" w:rsidR="008E69AC" w:rsidRPr="00DB4055" w:rsidRDefault="008E69AC" w:rsidP="008E69AC">
      <w:pPr>
        <w:widowControl w:val="0"/>
        <w:snapToGrid w:val="0"/>
        <w:rPr>
          <w:highlight w:val="green"/>
        </w:rPr>
      </w:pPr>
      <w:r w:rsidRPr="00DB4055">
        <w:rPr>
          <w:b/>
          <w:highlight w:val="green"/>
        </w:rPr>
        <w:t>Agreement</w:t>
      </w:r>
    </w:p>
    <w:p w14:paraId="76613D31" w14:textId="77777777" w:rsidR="008E69AC" w:rsidRPr="00D4263C" w:rsidRDefault="008E69AC" w:rsidP="008E69AC">
      <w:pPr>
        <w:contextualSpacing/>
        <w:rPr>
          <w:rFonts w:cs="Times"/>
          <w:i/>
          <w:iCs/>
        </w:rPr>
      </w:pPr>
      <w:r w:rsidRPr="00D4263C">
        <w:rPr>
          <w:rFonts w:cs="Times"/>
          <w:i/>
          <w:iCs/>
        </w:rPr>
        <w:t>For non-coherent uplink precoding by a 3TX UE, at least following precoders are supported for single-layer transmission.</w:t>
      </w:r>
    </w:p>
    <w:p w14:paraId="0B758906" w14:textId="17DF1A5A" w:rsidR="008E69AC" w:rsidRPr="008E69AC" w:rsidRDefault="00C369B4" w:rsidP="008E69AC">
      <w:pPr>
        <w:contextualSpacing/>
        <w:jc w:val="center"/>
        <w:rPr>
          <w:rFonts w:cs="Times"/>
          <w:lang w:eastAsia="zh-CN"/>
        </w:rPr>
      </w:pPr>
      <m:oMathPara>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1</m:t>
                  </m:r>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0</m:t>
                  </m:r>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0</m:t>
                  </m:r>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m:oMathPara>
    </w:p>
    <w:p w14:paraId="718795B3" w14:textId="77777777" w:rsidR="008E69AC" w:rsidRPr="00D4263C" w:rsidRDefault="008E69AC" w:rsidP="008E69AC">
      <w:pPr>
        <w:contextualSpacing/>
        <w:rPr>
          <w:rFonts w:eastAsia="Malgun Gothic" w:cs="Times"/>
          <w:b/>
          <w:bCs/>
          <w:highlight w:val="yellow"/>
          <w:lang w:eastAsia="zh-CN"/>
        </w:rPr>
      </w:pPr>
    </w:p>
    <w:p w14:paraId="7986E218" w14:textId="77777777" w:rsidR="008E69AC" w:rsidRPr="00D4263C" w:rsidRDefault="008E69AC" w:rsidP="008E69AC">
      <w:pPr>
        <w:widowControl w:val="0"/>
        <w:snapToGrid w:val="0"/>
        <w:rPr>
          <w:highlight w:val="green"/>
        </w:rPr>
      </w:pPr>
      <w:r w:rsidRPr="00D4263C">
        <w:rPr>
          <w:b/>
          <w:highlight w:val="green"/>
        </w:rPr>
        <w:t>Agreement</w:t>
      </w:r>
    </w:p>
    <w:p w14:paraId="469CAC7A" w14:textId="77777777" w:rsidR="008E69AC" w:rsidRPr="00D4263C" w:rsidRDefault="008E69AC" w:rsidP="008E69AC">
      <w:pPr>
        <w:contextualSpacing/>
        <w:rPr>
          <w:rFonts w:cs="Times"/>
        </w:rPr>
      </w:pPr>
      <w:r w:rsidRPr="00D4263C">
        <w:rPr>
          <w:rFonts w:cs="Times"/>
        </w:rPr>
        <w:t>For non-coherent uplink precoding by a 3TX UE, at least following precoders are supported for two-layer transmission.</w:t>
      </w:r>
    </w:p>
    <w:p w14:paraId="0391A49B" w14:textId="21ADE2BF" w:rsidR="008E69AC" w:rsidRPr="00D4263C" w:rsidRDefault="00C369B4" w:rsidP="008E69AC">
      <w:pPr>
        <w:contextualSpacing/>
        <w:jc w:val="center"/>
        <w:rPr>
          <w:rFonts w:cs="Times"/>
        </w:rPr>
      </w:pP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r>
                <m:e>
                  <m:r>
                    <w:rPr>
                      <w:rFonts w:ascii="Cambria Math" w:hAnsi="Cambria Math"/>
                      <w:lang w:eastAsia="zh-CN"/>
                    </w:rPr>
                    <m:t>0</m:t>
                  </m:r>
                </m:e>
                <m:e>
                  <m:r>
                    <w:rPr>
                      <w:rFonts w:ascii="Cambria Math" w:hAnsi="Cambria Math"/>
                      <w:lang w:eastAsia="zh-CN"/>
                    </w:rPr>
                    <m:t>0</m:t>
                  </m:r>
                </m:e>
              </m:mr>
            </m:m>
          </m:e>
        </m:d>
      </m:oMath>
      <w:r w:rsidR="008E69AC" w:rsidRPr="00D4263C">
        <w:rPr>
          <w:rFonts w:cs="Times"/>
          <w:lang w:eastAsia="zh-CN"/>
        </w:rPr>
        <w:t xml:space="preserve">, </w:t>
      </w: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oMath>
      <w:r w:rsidR="008E69AC" w:rsidRPr="00D4263C">
        <w:rPr>
          <w:rFonts w:cs="Times"/>
          <w:lang w:eastAsia="zh-CN"/>
        </w:rPr>
        <w:t>,</w:t>
      </w:r>
      <w:r w:rsidR="008E69AC" w:rsidRPr="00D4263C">
        <w:rPr>
          <w:rFonts w:cs="Times"/>
          <w:kern w:val="2"/>
          <w:lang w:eastAsia="zh-CN"/>
        </w:rPr>
        <w:t xml:space="preserve"> </w:t>
      </w: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oMath>
      <w:r w:rsidR="008E69AC" w:rsidRPr="00D4263C">
        <w:rPr>
          <w:rFonts w:cs="Times"/>
          <w:lang w:eastAsia="zh-CN"/>
        </w:rPr>
        <w:t xml:space="preserve"> </w:t>
      </w:r>
      <m:oMath>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oMath>
    </w:p>
    <w:p w14:paraId="7E2C92A9" w14:textId="77777777" w:rsidR="008E69AC" w:rsidRPr="00D4263C" w:rsidRDefault="008E69AC" w:rsidP="008E69AC">
      <w:pPr>
        <w:contextualSpacing/>
        <w:jc w:val="center"/>
        <w:rPr>
          <w:rFonts w:cs="Times"/>
        </w:rPr>
      </w:pPr>
    </w:p>
    <w:p w14:paraId="0F034BD8" w14:textId="77777777" w:rsidR="008E69AC" w:rsidRPr="00D4263C" w:rsidRDefault="008E69AC" w:rsidP="008E69AC">
      <w:pPr>
        <w:widowControl w:val="0"/>
        <w:snapToGrid w:val="0"/>
        <w:rPr>
          <w:highlight w:val="green"/>
        </w:rPr>
      </w:pPr>
      <w:r w:rsidRPr="00D4263C">
        <w:rPr>
          <w:b/>
          <w:highlight w:val="green"/>
        </w:rPr>
        <w:t>Agreement</w:t>
      </w:r>
    </w:p>
    <w:p w14:paraId="0C81470F" w14:textId="77777777" w:rsidR="008E69AC" w:rsidRPr="00D4263C" w:rsidRDefault="008E69AC" w:rsidP="008E69AC">
      <w:pPr>
        <w:contextualSpacing/>
        <w:rPr>
          <w:rFonts w:cs="Times"/>
        </w:rPr>
      </w:pPr>
      <w:r w:rsidRPr="00D4263C">
        <w:rPr>
          <w:rFonts w:cs="Times"/>
        </w:rPr>
        <w:t>For non-coherent uplink precoding by a 3TX UE, at least following precoders are supported for three-layer transmission.</w:t>
      </w:r>
    </w:p>
    <w:p w14:paraId="568FB6A8" w14:textId="4BA2C7F0" w:rsidR="008E69AC" w:rsidRPr="008E69AC" w:rsidRDefault="00C369B4" w:rsidP="008E69AC">
      <w:pPr>
        <w:contextualSpacing/>
        <w:jc w:val="center"/>
        <w:rPr>
          <w:rFonts w:cs="Times"/>
        </w:rPr>
      </w:pPr>
      <m:oMathPara>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mr>
              </m:m>
            </m:e>
          </m:d>
        </m:oMath>
      </m:oMathPara>
    </w:p>
    <w:p w14:paraId="625F2B50" w14:textId="77777777" w:rsidR="008E69AC" w:rsidRPr="00D4263C" w:rsidRDefault="008E69AC" w:rsidP="008E69AC">
      <w:pPr>
        <w:contextualSpacing/>
        <w:jc w:val="center"/>
        <w:rPr>
          <w:rFonts w:cs="Times"/>
        </w:rPr>
      </w:pPr>
    </w:p>
    <w:p w14:paraId="39C9B590" w14:textId="77777777" w:rsidR="008E69AC" w:rsidRPr="00D4263C" w:rsidRDefault="008E69AC" w:rsidP="008E69AC">
      <w:pPr>
        <w:widowControl w:val="0"/>
        <w:snapToGrid w:val="0"/>
        <w:rPr>
          <w:highlight w:val="green"/>
        </w:rPr>
      </w:pPr>
      <w:r w:rsidRPr="00D4263C">
        <w:rPr>
          <w:b/>
          <w:highlight w:val="green"/>
        </w:rPr>
        <w:t>Agreement</w:t>
      </w:r>
    </w:p>
    <w:p w14:paraId="0A471D79" w14:textId="77777777" w:rsidR="008E69AC" w:rsidRPr="00D4263C" w:rsidRDefault="008E69AC" w:rsidP="008E69AC">
      <w:pPr>
        <w:contextualSpacing/>
        <w:rPr>
          <w:rFonts w:cs="Times"/>
        </w:rPr>
      </w:pPr>
      <w:r w:rsidRPr="00D4263C">
        <w:rPr>
          <w:rFonts w:cs="Times"/>
        </w:rPr>
        <w:t>For SRS configuration supporting codebook-based UL transmission by a 3TX UE, down-select one of</w:t>
      </w:r>
    </w:p>
    <w:p w14:paraId="65425B5C" w14:textId="77777777" w:rsidR="008E69AC" w:rsidRPr="00D4263C" w:rsidRDefault="008E69AC" w:rsidP="008E69AC">
      <w:pPr>
        <w:pStyle w:val="ListParagraph"/>
        <w:numPr>
          <w:ilvl w:val="0"/>
          <w:numId w:val="2"/>
        </w:numPr>
        <w:rPr>
          <w:rFonts w:cs="Times"/>
          <w:szCs w:val="20"/>
        </w:rPr>
      </w:pPr>
      <w:r w:rsidRPr="00D4263C">
        <w:rPr>
          <w:rFonts w:cs="Times"/>
          <w:szCs w:val="20"/>
        </w:rPr>
        <w:t>Alt1 – Support configuration of X 4-port SRS resources in a resource set where one the ports is muted</w:t>
      </w:r>
    </w:p>
    <w:p w14:paraId="3DB7BF4D" w14:textId="77777777" w:rsidR="008E69AC" w:rsidRPr="00D4263C" w:rsidRDefault="008E69AC" w:rsidP="008E69AC">
      <w:pPr>
        <w:pStyle w:val="ListParagraph"/>
        <w:numPr>
          <w:ilvl w:val="0"/>
          <w:numId w:val="2"/>
        </w:numPr>
        <w:rPr>
          <w:rFonts w:cs="Times"/>
          <w:szCs w:val="20"/>
        </w:rPr>
      </w:pPr>
      <w:r w:rsidRPr="00D4263C">
        <w:rPr>
          <w:rFonts w:cs="Times"/>
          <w:szCs w:val="20"/>
        </w:rPr>
        <w:t>Alt2 – Support configuration of X SRS resources with equal/unequal number of ports (e.g. 2 + 1 or 1 + 1 + 1) in a resource set,</w:t>
      </w:r>
    </w:p>
    <w:p w14:paraId="4D32AF82" w14:textId="77777777" w:rsidR="008E69AC" w:rsidRPr="00D4263C" w:rsidRDefault="008E69AC" w:rsidP="008E69AC">
      <w:pPr>
        <w:contextualSpacing/>
        <w:rPr>
          <w:rFonts w:cs="Times"/>
          <w:bCs/>
        </w:rPr>
      </w:pPr>
      <w:r w:rsidRPr="00D4263C">
        <w:rPr>
          <w:rFonts w:cs="Times"/>
          <w:bCs/>
        </w:rPr>
        <w:t>The value for X is FFS, and it will be determined according to the selected alternative.</w:t>
      </w:r>
    </w:p>
    <w:p w14:paraId="2C83F375" w14:textId="77777777" w:rsidR="008E69AC" w:rsidRPr="00D4263C" w:rsidRDefault="008E69AC" w:rsidP="008E69AC">
      <w:pPr>
        <w:rPr>
          <w:rFonts w:cs="Times"/>
          <w:lang w:eastAsia="x-none"/>
        </w:rPr>
      </w:pPr>
    </w:p>
    <w:p w14:paraId="5D1F9230" w14:textId="77777777" w:rsidR="008E69AC" w:rsidRPr="00D4263C" w:rsidRDefault="008E69AC" w:rsidP="008E69AC">
      <w:pPr>
        <w:widowControl w:val="0"/>
        <w:snapToGrid w:val="0"/>
        <w:rPr>
          <w:highlight w:val="green"/>
        </w:rPr>
      </w:pPr>
      <w:r w:rsidRPr="00D4263C">
        <w:rPr>
          <w:b/>
          <w:highlight w:val="green"/>
        </w:rPr>
        <w:t>Agreement</w:t>
      </w:r>
    </w:p>
    <w:p w14:paraId="1F382E9B" w14:textId="77777777" w:rsidR="008E69AC" w:rsidRPr="00D4263C" w:rsidRDefault="008E69AC" w:rsidP="008E69AC">
      <w:pPr>
        <w:contextualSpacing/>
        <w:rPr>
          <w:rFonts w:cs="Times"/>
        </w:rPr>
      </w:pPr>
      <w:r w:rsidRPr="00D4263C">
        <w:rPr>
          <w:rFonts w:cs="Times"/>
        </w:rPr>
        <w:t>For a 3TX UE, down-select one of the following options for the number of PTRS ports,</w:t>
      </w:r>
    </w:p>
    <w:p w14:paraId="4960AAC1" w14:textId="77777777" w:rsidR="008E69AC" w:rsidRPr="00D4263C" w:rsidRDefault="008E69AC" w:rsidP="008E69AC">
      <w:pPr>
        <w:pStyle w:val="ListParagraph"/>
        <w:numPr>
          <w:ilvl w:val="0"/>
          <w:numId w:val="2"/>
        </w:numPr>
        <w:rPr>
          <w:rFonts w:cs="Times"/>
          <w:szCs w:val="20"/>
        </w:rPr>
      </w:pPr>
      <w:r w:rsidRPr="00D4263C">
        <w:rPr>
          <w:rFonts w:cs="Times"/>
          <w:szCs w:val="20"/>
        </w:rPr>
        <w:t>Option-1: A single PTRS port is supported.</w:t>
      </w:r>
    </w:p>
    <w:p w14:paraId="1C837BAB" w14:textId="77777777" w:rsidR="008E69AC" w:rsidRPr="00D4263C" w:rsidRDefault="008E69AC" w:rsidP="008E69AC">
      <w:pPr>
        <w:pStyle w:val="ListParagraph"/>
        <w:numPr>
          <w:ilvl w:val="0"/>
          <w:numId w:val="2"/>
        </w:numPr>
        <w:rPr>
          <w:rFonts w:cs="Times"/>
          <w:szCs w:val="20"/>
        </w:rPr>
      </w:pPr>
      <w:r w:rsidRPr="00D4263C">
        <w:rPr>
          <w:rFonts w:cs="Times"/>
          <w:szCs w:val="20"/>
        </w:rPr>
        <w:t>Option- 2: Up to 2 PTRS port may be configured.</w:t>
      </w:r>
    </w:p>
    <w:p w14:paraId="7B2C0285" w14:textId="77777777" w:rsidR="008E69AC" w:rsidRPr="00D4263C" w:rsidRDefault="008E69AC" w:rsidP="008E69AC">
      <w:pPr>
        <w:contextualSpacing/>
        <w:rPr>
          <w:rFonts w:eastAsia="Malgun Gothic" w:cs="Times"/>
          <w:b/>
          <w:bCs/>
          <w:highlight w:val="yellow"/>
          <w:lang w:eastAsia="zh-CN"/>
        </w:rPr>
      </w:pPr>
    </w:p>
    <w:p w14:paraId="62699962" w14:textId="77777777" w:rsidR="008E69AC" w:rsidRPr="00D4263C" w:rsidRDefault="008E69AC" w:rsidP="008E69AC">
      <w:pPr>
        <w:widowControl w:val="0"/>
        <w:snapToGrid w:val="0"/>
        <w:rPr>
          <w:highlight w:val="green"/>
        </w:rPr>
      </w:pPr>
      <w:r w:rsidRPr="00D4263C">
        <w:rPr>
          <w:b/>
          <w:highlight w:val="green"/>
        </w:rPr>
        <w:t>Agreement</w:t>
      </w:r>
    </w:p>
    <w:p w14:paraId="082E2231" w14:textId="77777777" w:rsidR="008E69AC" w:rsidRPr="00D4263C" w:rsidRDefault="008E69AC" w:rsidP="008E69AC">
      <w:pPr>
        <w:contextualSpacing/>
        <w:rPr>
          <w:rFonts w:cs="Times"/>
        </w:rPr>
      </w:pPr>
      <w:r w:rsidRPr="00D4263C">
        <w:rPr>
          <w:rFonts w:cs="Times"/>
        </w:rPr>
        <w:t>For a 3-antenna-port codebook-based UL transmission, study PTRS-DMRS association.</w:t>
      </w:r>
    </w:p>
    <w:p w14:paraId="6CE26041" w14:textId="77777777" w:rsidR="008E69AC" w:rsidRPr="00D4263C" w:rsidRDefault="008E69AC" w:rsidP="008E69AC">
      <w:pPr>
        <w:rPr>
          <w:rFonts w:cs="Times"/>
          <w:lang w:eastAsia="x-none"/>
        </w:rPr>
      </w:pPr>
    </w:p>
    <w:p w14:paraId="43938F21" w14:textId="77777777" w:rsidR="008E69AC" w:rsidRPr="00D4263C" w:rsidRDefault="008E69AC" w:rsidP="008E69AC">
      <w:pPr>
        <w:widowControl w:val="0"/>
        <w:snapToGrid w:val="0"/>
        <w:rPr>
          <w:highlight w:val="green"/>
        </w:rPr>
      </w:pPr>
      <w:r w:rsidRPr="00D4263C">
        <w:rPr>
          <w:b/>
          <w:highlight w:val="green"/>
        </w:rPr>
        <w:t>Agreement</w:t>
      </w:r>
    </w:p>
    <w:p w14:paraId="0EE6C606" w14:textId="77777777" w:rsidR="008E69AC" w:rsidRPr="00D4263C" w:rsidRDefault="008E69AC" w:rsidP="008E69AC">
      <w:pPr>
        <w:contextualSpacing/>
        <w:rPr>
          <w:rFonts w:cs="Times"/>
        </w:rPr>
      </w:pPr>
      <w:r w:rsidRPr="00D4263C">
        <w:rPr>
          <w:rFonts w:cs="Times"/>
        </w:rPr>
        <w:t>For a 3-antenna-port codebook-based UL transmission, study power split for each port of SRS and PUSCH.</w:t>
      </w:r>
    </w:p>
    <w:p w14:paraId="46479046" w14:textId="77777777" w:rsidR="008E69AC" w:rsidRPr="00D4263C" w:rsidRDefault="008E69AC" w:rsidP="008E69AC">
      <w:pPr>
        <w:contextualSpacing/>
        <w:rPr>
          <w:rFonts w:cs="Times"/>
        </w:rPr>
      </w:pPr>
    </w:p>
    <w:p w14:paraId="42769AD5" w14:textId="77777777" w:rsidR="008E69AC" w:rsidRPr="00D4263C" w:rsidRDefault="008E69AC" w:rsidP="008E69AC">
      <w:pPr>
        <w:widowControl w:val="0"/>
        <w:snapToGrid w:val="0"/>
        <w:rPr>
          <w:highlight w:val="green"/>
        </w:rPr>
      </w:pPr>
      <w:r w:rsidRPr="00D4263C">
        <w:rPr>
          <w:b/>
          <w:highlight w:val="green"/>
        </w:rPr>
        <w:t>Agreement</w:t>
      </w:r>
    </w:p>
    <w:p w14:paraId="5B1EA934" w14:textId="77777777" w:rsidR="008E69AC" w:rsidRPr="00D4263C" w:rsidRDefault="008E69AC" w:rsidP="008E69AC">
      <w:pPr>
        <w:contextualSpacing/>
        <w:rPr>
          <w:rFonts w:cs="Times"/>
        </w:rPr>
      </w:pPr>
      <w:r w:rsidRPr="00D4263C">
        <w:rPr>
          <w:rFonts w:cs="Times"/>
        </w:rPr>
        <w:t>For codebook-based uplink transmission by a 3TX UE, support full-power Mode 0</w:t>
      </w:r>
      <w:r w:rsidRPr="00D4263C">
        <w:rPr>
          <w:rFonts w:cs="Times"/>
          <w:color w:val="FF0000"/>
        </w:rPr>
        <w:t>, subject to UE capability</w:t>
      </w:r>
      <w:r w:rsidRPr="00D4263C">
        <w:rPr>
          <w:rFonts w:cs="Times"/>
        </w:rPr>
        <w:t>.</w:t>
      </w:r>
    </w:p>
    <w:p w14:paraId="424E2933" w14:textId="77777777" w:rsidR="008E69AC" w:rsidRPr="00D4263C" w:rsidRDefault="008E69AC" w:rsidP="008E69AC">
      <w:pPr>
        <w:contextualSpacing/>
        <w:rPr>
          <w:rFonts w:cs="Times"/>
          <w:highlight w:val="yellow"/>
          <w:lang w:val="en-US"/>
        </w:rPr>
      </w:pPr>
    </w:p>
    <w:p w14:paraId="4B8F664A" w14:textId="77777777" w:rsidR="008E69AC" w:rsidRPr="00D4263C" w:rsidRDefault="008E69AC" w:rsidP="008E69AC">
      <w:pPr>
        <w:contextualSpacing/>
        <w:rPr>
          <w:rFonts w:cs="Times"/>
          <w:b/>
          <w:bCs/>
          <w:lang w:val="en-US"/>
        </w:rPr>
      </w:pPr>
      <w:r w:rsidRPr="00D4263C">
        <w:rPr>
          <w:rFonts w:cs="Times"/>
          <w:b/>
          <w:bCs/>
          <w:lang w:val="en-US"/>
        </w:rPr>
        <w:t>Conclusion</w:t>
      </w:r>
    </w:p>
    <w:p w14:paraId="5753F9C7" w14:textId="77777777" w:rsidR="008E69AC" w:rsidRPr="00D4263C" w:rsidRDefault="008E69AC" w:rsidP="008E69AC">
      <w:pPr>
        <w:contextualSpacing/>
        <w:rPr>
          <w:rFonts w:cs="Times"/>
          <w:lang w:val="en-US"/>
        </w:rPr>
      </w:pPr>
      <w:r w:rsidRPr="00D4263C">
        <w:rPr>
          <w:rFonts w:cs="Times"/>
          <w:lang w:val="en-US"/>
        </w:rPr>
        <w:t>There is no consensus in RAN1 to support antenna switching for 3TX UE in Rel-19</w:t>
      </w:r>
    </w:p>
    <w:p w14:paraId="4BA2196A" w14:textId="77777777" w:rsidR="008E69AC" w:rsidRPr="00D4263C" w:rsidRDefault="008E69AC" w:rsidP="008E69AC">
      <w:pPr>
        <w:rPr>
          <w:rFonts w:cs="Times"/>
          <w:lang w:eastAsia="x-none"/>
        </w:rPr>
      </w:pPr>
    </w:p>
    <w:p w14:paraId="24B5D459" w14:textId="77777777" w:rsidR="008E69AC" w:rsidRPr="00DB4055" w:rsidRDefault="008E69AC" w:rsidP="008E69AC">
      <w:pPr>
        <w:widowControl w:val="0"/>
        <w:snapToGrid w:val="0"/>
        <w:rPr>
          <w:highlight w:val="green"/>
        </w:rPr>
      </w:pPr>
      <w:r w:rsidRPr="00DB4055">
        <w:rPr>
          <w:b/>
          <w:highlight w:val="green"/>
        </w:rPr>
        <w:t>Agreement</w:t>
      </w:r>
    </w:p>
    <w:p w14:paraId="6EA00FD4" w14:textId="77777777" w:rsidR="008E69AC" w:rsidRPr="00D4263C" w:rsidRDefault="008E69AC" w:rsidP="008E69AC">
      <w:pPr>
        <w:pStyle w:val="BodyText"/>
        <w:spacing w:after="0"/>
        <w:contextualSpacing/>
        <w:rPr>
          <w:rFonts w:eastAsia="Malgun Gothic" w:cs="Times"/>
          <w:lang w:eastAsia="zh-CN"/>
        </w:rPr>
      </w:pPr>
      <w:r w:rsidRPr="00D4263C">
        <w:rPr>
          <w:rFonts w:eastAsia="Malgun Gothic" w:cs="Times"/>
          <w:lang w:eastAsia="zh-CN"/>
        </w:rPr>
        <w:t>For performance evaluation of 3TX UE, adopt the following Table as the reference EVM for LLS evaluation</w:t>
      </w:r>
    </w:p>
    <w:p w14:paraId="0D8C2C62" w14:textId="77777777" w:rsidR="008E69AC" w:rsidRPr="00D4263C" w:rsidRDefault="008E69AC" w:rsidP="008E39EC">
      <w:pPr>
        <w:pStyle w:val="BodyText"/>
        <w:numPr>
          <w:ilvl w:val="0"/>
          <w:numId w:val="33"/>
        </w:numPr>
        <w:overflowPunct w:val="0"/>
        <w:autoSpaceDE w:val="0"/>
        <w:autoSpaceDN w:val="0"/>
        <w:adjustRightInd w:val="0"/>
        <w:spacing w:after="0"/>
        <w:contextualSpacing/>
        <w:jc w:val="both"/>
        <w:textAlignment w:val="baseline"/>
        <w:rPr>
          <w:rFonts w:eastAsia="Malgun Gothic" w:cs="Times"/>
          <w:lang w:eastAsia="zh-CN"/>
        </w:rPr>
      </w:pPr>
      <w:r w:rsidRPr="00D4263C">
        <w:rPr>
          <w:rFonts w:eastAsia="Malgun Gothic" w:cs="Times"/>
          <w:lang w:eastAsia="zh-CN"/>
        </w:rPr>
        <w:t>Companies may provide additional evaluation results per their case of interest</w:t>
      </w:r>
    </w:p>
    <w:p w14:paraId="558F6286" w14:textId="77777777" w:rsidR="008E69AC" w:rsidRPr="00D4263C" w:rsidRDefault="008E69AC" w:rsidP="008E39EC">
      <w:pPr>
        <w:pStyle w:val="BodyText"/>
        <w:numPr>
          <w:ilvl w:val="0"/>
          <w:numId w:val="33"/>
        </w:numPr>
        <w:overflowPunct w:val="0"/>
        <w:autoSpaceDE w:val="0"/>
        <w:autoSpaceDN w:val="0"/>
        <w:adjustRightInd w:val="0"/>
        <w:spacing w:after="0"/>
        <w:contextualSpacing/>
        <w:jc w:val="both"/>
        <w:textAlignment w:val="baseline"/>
        <w:rPr>
          <w:rFonts w:eastAsia="Malgun Gothic" w:cs="Times"/>
          <w:lang w:eastAsia="zh-CN"/>
        </w:rPr>
      </w:pPr>
      <w:r w:rsidRPr="00D4263C">
        <w:rPr>
          <w:rFonts w:eastAsia="Malgun Gothic" w:cs="Times"/>
          <w:lang w:eastAsia="zh-CN"/>
        </w:rPr>
        <w:lastRenderedPageBreak/>
        <w:t>LLS is optionally used for 3Tx UL evaluation, if needed</w:t>
      </w:r>
    </w:p>
    <w:tbl>
      <w:tblPr>
        <w:tblW w:w="0" w:type="auto"/>
        <w:jc w:val="center"/>
        <w:tblCellMar>
          <w:left w:w="0" w:type="dxa"/>
          <w:right w:w="0" w:type="dxa"/>
        </w:tblCellMar>
        <w:tblLook w:val="04A0" w:firstRow="1" w:lastRow="0" w:firstColumn="1" w:lastColumn="0" w:noHBand="0" w:noVBand="1"/>
      </w:tblPr>
      <w:tblGrid>
        <w:gridCol w:w="3005"/>
        <w:gridCol w:w="4860"/>
      </w:tblGrid>
      <w:tr w:rsidR="008E69AC" w:rsidRPr="00D4263C" w14:paraId="69742064" w14:textId="77777777" w:rsidTr="006849F6">
        <w:trPr>
          <w:trHeight w:val="90"/>
          <w:jc w:val="center"/>
        </w:trPr>
        <w:tc>
          <w:tcPr>
            <w:tcW w:w="3005"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14:paraId="78C38DFC" w14:textId="77777777" w:rsidR="008E69AC" w:rsidRPr="00D4263C" w:rsidRDefault="008E69AC" w:rsidP="006849F6">
            <w:pPr>
              <w:contextualSpacing/>
              <w:rPr>
                <w:rFonts w:cs="Times"/>
                <w:lang w:eastAsia="ko-KR"/>
              </w:rPr>
            </w:pPr>
            <w:r w:rsidRPr="00D4263C">
              <w:rPr>
                <w:rFonts w:cs="Times"/>
                <w:b/>
                <w:bCs/>
                <w:iCs/>
              </w:rPr>
              <w:t>Parameter</w:t>
            </w:r>
          </w:p>
        </w:tc>
        <w:tc>
          <w:tcPr>
            <w:tcW w:w="486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012AFE8D" w14:textId="77777777" w:rsidR="008E69AC" w:rsidRPr="00D4263C" w:rsidRDefault="008E69AC" w:rsidP="006849F6">
            <w:pPr>
              <w:contextualSpacing/>
              <w:rPr>
                <w:rFonts w:cs="Times"/>
              </w:rPr>
            </w:pPr>
            <w:r w:rsidRPr="00D4263C">
              <w:rPr>
                <w:rStyle w:val="Strong"/>
                <w:rFonts w:cs="Times"/>
                <w:color w:val="000000"/>
              </w:rPr>
              <w:t>Value</w:t>
            </w:r>
          </w:p>
        </w:tc>
      </w:tr>
      <w:tr w:rsidR="008E69AC" w:rsidRPr="00D4263C" w14:paraId="7C3634B7"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70B8CE0" w14:textId="77777777" w:rsidR="008E69AC" w:rsidRPr="00D4263C" w:rsidRDefault="008E69AC" w:rsidP="006849F6">
            <w:pPr>
              <w:contextualSpacing/>
              <w:rPr>
                <w:rFonts w:cs="Times"/>
              </w:rPr>
            </w:pPr>
            <w:r w:rsidRPr="00D4263C">
              <w:rPr>
                <w:rFonts w:cs="Times"/>
              </w:rPr>
              <w:t>Carrier Frequency</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1282593" w14:textId="77777777" w:rsidR="008E69AC" w:rsidRPr="00D4263C" w:rsidRDefault="008E69AC" w:rsidP="006849F6">
            <w:pPr>
              <w:contextualSpacing/>
              <w:rPr>
                <w:rFonts w:cs="Times"/>
              </w:rPr>
            </w:pPr>
            <w:r w:rsidRPr="00D4263C">
              <w:rPr>
                <w:rFonts w:cs="Times"/>
              </w:rPr>
              <w:t>3.5 GHz</w:t>
            </w:r>
          </w:p>
        </w:tc>
      </w:tr>
      <w:tr w:rsidR="008E69AC" w:rsidRPr="00D4263C" w14:paraId="52DE8301"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915927" w14:textId="77777777" w:rsidR="008E69AC" w:rsidRPr="00D4263C" w:rsidRDefault="008E69AC" w:rsidP="006849F6">
            <w:pPr>
              <w:contextualSpacing/>
              <w:rPr>
                <w:rFonts w:cs="Times"/>
              </w:rPr>
            </w:pPr>
            <w:r w:rsidRPr="00D4263C">
              <w:rPr>
                <w:rFonts w:cs="Times"/>
              </w:rPr>
              <w:t>Waveform</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5115F82C" w14:textId="77777777" w:rsidR="008E69AC" w:rsidRPr="00D4263C" w:rsidRDefault="008E69AC" w:rsidP="006849F6">
            <w:pPr>
              <w:contextualSpacing/>
              <w:rPr>
                <w:rFonts w:cs="Times"/>
              </w:rPr>
            </w:pPr>
            <w:r w:rsidRPr="00D4263C">
              <w:rPr>
                <w:rFonts w:cs="Times"/>
              </w:rPr>
              <w:t>CP-OFDM</w:t>
            </w:r>
          </w:p>
        </w:tc>
      </w:tr>
      <w:tr w:rsidR="008E69AC" w:rsidRPr="00D4263C" w14:paraId="20FB4246"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D54A118" w14:textId="77777777" w:rsidR="008E69AC" w:rsidRPr="00D4263C" w:rsidRDefault="008E69AC" w:rsidP="006849F6">
            <w:pPr>
              <w:contextualSpacing/>
              <w:rPr>
                <w:rFonts w:cs="Times"/>
              </w:rPr>
            </w:pPr>
            <w:r w:rsidRPr="00D4263C">
              <w:rPr>
                <w:rFonts w:cs="Times"/>
              </w:rPr>
              <w:t>SCS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2B4E67D" w14:textId="77777777" w:rsidR="008E69AC" w:rsidRPr="00D4263C" w:rsidRDefault="008E69AC" w:rsidP="006849F6">
            <w:pPr>
              <w:contextualSpacing/>
              <w:rPr>
                <w:rFonts w:cs="Times"/>
              </w:rPr>
            </w:pPr>
            <w:r w:rsidRPr="00D4263C">
              <w:rPr>
                <w:rFonts w:cs="Times"/>
              </w:rPr>
              <w:t>30 KHz</w:t>
            </w:r>
          </w:p>
        </w:tc>
      </w:tr>
      <w:tr w:rsidR="008E69AC" w:rsidRPr="00D4263C" w14:paraId="000F09B1"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2A2A74" w14:textId="77777777" w:rsidR="008E69AC" w:rsidRPr="00D4263C" w:rsidRDefault="008E69AC" w:rsidP="006849F6">
            <w:pPr>
              <w:contextualSpacing/>
              <w:rPr>
                <w:rFonts w:cs="Times"/>
              </w:rPr>
            </w:pPr>
            <w:r w:rsidRPr="00D4263C">
              <w:rPr>
                <w:rFonts w:cs="Times"/>
              </w:rPr>
              <w:t>System bandwidth</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6AB98BC" w14:textId="77777777" w:rsidR="008E69AC" w:rsidRPr="00D4263C" w:rsidRDefault="008E69AC" w:rsidP="006849F6">
            <w:pPr>
              <w:contextualSpacing/>
              <w:rPr>
                <w:rFonts w:cs="Times"/>
              </w:rPr>
            </w:pPr>
            <w:r w:rsidRPr="00D4263C">
              <w:rPr>
                <w:rFonts w:cs="Times"/>
              </w:rPr>
              <w:t>20 MHz, 100 MHz</w:t>
            </w:r>
          </w:p>
        </w:tc>
      </w:tr>
      <w:tr w:rsidR="008E69AC" w:rsidRPr="00D4263C" w14:paraId="153289FD"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F370EA" w14:textId="77777777" w:rsidR="008E69AC" w:rsidRPr="00D4263C" w:rsidRDefault="008E69AC" w:rsidP="006849F6">
            <w:pPr>
              <w:contextualSpacing/>
              <w:rPr>
                <w:rFonts w:cs="Times"/>
              </w:rPr>
            </w:pPr>
            <w:r w:rsidRPr="00D4263C">
              <w:rPr>
                <w:rFonts w:cs="Times"/>
              </w:rPr>
              <w:t>Scheduled PRBs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53FA1E5" w14:textId="77777777" w:rsidR="008E69AC" w:rsidRPr="00D4263C" w:rsidRDefault="008E69AC" w:rsidP="006849F6">
            <w:pPr>
              <w:contextualSpacing/>
              <w:rPr>
                <w:rFonts w:cs="Times"/>
              </w:rPr>
            </w:pPr>
            <w:r w:rsidRPr="00D4263C">
              <w:rPr>
                <w:rFonts w:cs="Times"/>
              </w:rPr>
              <w:t>5, 25, 50, 260 PRBs</w:t>
            </w:r>
          </w:p>
        </w:tc>
      </w:tr>
      <w:tr w:rsidR="008E69AC" w:rsidRPr="00D4263C" w14:paraId="46F2F317"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E46070" w14:textId="77777777" w:rsidR="008E69AC" w:rsidRPr="00D4263C" w:rsidRDefault="008E69AC" w:rsidP="006849F6">
            <w:pPr>
              <w:contextualSpacing/>
              <w:rPr>
                <w:rFonts w:cs="Times"/>
              </w:rPr>
            </w:pPr>
            <w:r w:rsidRPr="00D4263C">
              <w:rPr>
                <w:rFonts w:cs="Times"/>
              </w:rPr>
              <w:t>gNB RX antenna setup and port layouts</w:t>
            </w:r>
          </w:p>
          <w:p w14:paraId="2A548500" w14:textId="77777777" w:rsidR="008E69AC" w:rsidRPr="00D4263C" w:rsidRDefault="008E69AC" w:rsidP="006849F6">
            <w:pPr>
              <w:contextualSpacing/>
              <w:rPr>
                <w:rFonts w:cs="Times"/>
              </w:rPr>
            </w:pPr>
            <w:r w:rsidRPr="00D4263C">
              <w:rPr>
                <w:rFonts w:cs="Times"/>
              </w:rPr>
              <w:t>(</w:t>
            </w:r>
            <w:r w:rsidRPr="00D4263C">
              <w:rPr>
                <w:rFonts w:ascii="Cambria Math" w:hAnsi="Cambria Math" w:cs="Cambria Math"/>
              </w:rPr>
              <w:t>𝑀</w:t>
            </w:r>
            <w:r w:rsidRPr="00D4263C">
              <w:rPr>
                <w:rFonts w:cs="Times"/>
              </w:rPr>
              <w:t>,</w:t>
            </w:r>
            <w:r w:rsidRPr="00D4263C">
              <w:rPr>
                <w:rFonts w:ascii="Cambria Math" w:hAnsi="Cambria Math" w:cs="Cambria Math"/>
              </w:rPr>
              <w:t>𝑁</w:t>
            </w:r>
            <w:r w:rsidRPr="00D4263C">
              <w:rPr>
                <w:rFonts w:cs="Times"/>
              </w:rPr>
              <w:t>,</w:t>
            </w:r>
            <w:r w:rsidRPr="00D4263C">
              <w:rPr>
                <w:rFonts w:ascii="Cambria Math" w:hAnsi="Cambria Math" w:cs="Cambria Math"/>
              </w:rPr>
              <w:t>𝑃</w:t>
            </w:r>
            <w:r w:rsidRPr="00D4263C">
              <w:rPr>
                <w:rFonts w:cs="Times"/>
              </w:rPr>
              <w:t>,</w:t>
            </w:r>
            <w:r w:rsidRPr="00D4263C">
              <w:rPr>
                <w:rFonts w:ascii="Cambria Math" w:hAnsi="Cambria Math" w:cs="Cambria Math"/>
              </w:rPr>
              <w:t>𝑀𝑔</w:t>
            </w:r>
            <w:r w:rsidRPr="00D4263C">
              <w:rPr>
                <w:rFonts w:cs="Times"/>
              </w:rPr>
              <w:t>,</w:t>
            </w:r>
            <w:r w:rsidRPr="00D4263C">
              <w:rPr>
                <w:rFonts w:ascii="Cambria Math" w:hAnsi="Cambria Math" w:cs="Cambria Math"/>
              </w:rPr>
              <w:t>𝑁𝑔</w:t>
            </w:r>
            <w:r w:rsidRPr="00D4263C">
              <w:rPr>
                <w:rFonts w:cs="Times"/>
              </w:rPr>
              <w:t>,</w:t>
            </w:r>
            <w:r w:rsidRPr="00D4263C">
              <w:rPr>
                <w:rFonts w:ascii="Cambria Math" w:hAnsi="Cambria Math" w:cs="Cambria Math"/>
              </w:rPr>
              <w:t>𝑀𝑝</w:t>
            </w:r>
            <w:r w:rsidRPr="00D4263C">
              <w:rPr>
                <w:rFonts w:cs="Times"/>
              </w:rPr>
              <w:t>,</w:t>
            </w:r>
            <w:r w:rsidRPr="00D4263C">
              <w:rPr>
                <w:rFonts w:ascii="Cambria Math" w:hAnsi="Cambria Math" w:cs="Cambria Math"/>
              </w:rPr>
              <w:t>𝑁𝑝</w:t>
            </w:r>
            <w:r w:rsidRPr="00D4263C">
              <w:rPr>
                <w:rFonts w:cs="Times"/>
              </w:rPr>
              <w:t>)</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77F2273" w14:textId="77777777" w:rsidR="008E69AC" w:rsidRPr="00D4263C" w:rsidRDefault="008E69AC" w:rsidP="006849F6">
            <w:pPr>
              <w:contextualSpacing/>
              <w:rPr>
                <w:rFonts w:cs="Times"/>
              </w:rPr>
            </w:pPr>
            <w:r w:rsidRPr="00D4263C">
              <w:rPr>
                <w:rFonts w:cs="Times"/>
              </w:rPr>
              <w:t>(8,8,2,1,1,4,8) with (</w:t>
            </w:r>
            <w:r w:rsidRPr="00D4263C">
              <w:rPr>
                <w:rFonts w:ascii="Cambria Math" w:hAnsi="Cambria Math" w:cs="Cambria Math"/>
              </w:rPr>
              <w:t>𝑑</w:t>
            </w:r>
            <w:r w:rsidRPr="00D4263C">
              <w:rPr>
                <w:rFonts w:cs="Times"/>
              </w:rPr>
              <w:t>H,</w:t>
            </w:r>
            <w:r w:rsidRPr="00D4263C">
              <w:rPr>
                <w:rStyle w:val="apple-converted-space"/>
                <w:rFonts w:cs="Times"/>
              </w:rPr>
              <w:t> </w:t>
            </w:r>
            <w:r w:rsidRPr="00D4263C">
              <w:rPr>
                <w:rFonts w:ascii="Cambria Math" w:hAnsi="Cambria Math" w:cs="Cambria Math"/>
              </w:rPr>
              <w:t>𝑑</w:t>
            </w:r>
            <w:r w:rsidRPr="00D4263C">
              <w:rPr>
                <w:rFonts w:cs="Times"/>
              </w:rPr>
              <w:t>V) = (0.5, 0.8)</w:t>
            </w:r>
            <w:r w:rsidRPr="00D4263C">
              <w:rPr>
                <w:rFonts w:ascii="Cambria Math" w:hAnsi="Cambria Math" w:cs="Cambria Math"/>
              </w:rPr>
              <w:t>𝜆</w:t>
            </w:r>
          </w:p>
          <w:p w14:paraId="33595A43" w14:textId="77777777" w:rsidR="008E69AC" w:rsidRPr="00D4263C" w:rsidRDefault="008E69AC" w:rsidP="006849F6">
            <w:pPr>
              <w:contextualSpacing/>
              <w:rPr>
                <w:rFonts w:cs="Times"/>
              </w:rPr>
            </w:pPr>
            <w:r w:rsidRPr="00D4263C">
              <w:rPr>
                <w:rFonts w:cs="Times"/>
              </w:rPr>
              <w:t>(4,4,2,1,1,4,4) with (</w:t>
            </w:r>
            <w:r w:rsidRPr="00D4263C">
              <w:rPr>
                <w:rFonts w:ascii="Cambria Math" w:hAnsi="Cambria Math" w:cs="Cambria Math"/>
              </w:rPr>
              <w:t>𝑑</w:t>
            </w:r>
            <w:r w:rsidRPr="00D4263C">
              <w:rPr>
                <w:rFonts w:cs="Times"/>
              </w:rPr>
              <w:t>H,</w:t>
            </w:r>
            <w:r w:rsidRPr="00D4263C">
              <w:rPr>
                <w:rStyle w:val="apple-converted-space"/>
                <w:rFonts w:cs="Times"/>
              </w:rPr>
              <w:t> </w:t>
            </w:r>
            <w:r w:rsidRPr="00D4263C">
              <w:rPr>
                <w:rFonts w:ascii="Cambria Math" w:hAnsi="Cambria Math" w:cs="Cambria Math"/>
              </w:rPr>
              <w:t>𝑑</w:t>
            </w:r>
            <w:r w:rsidRPr="00D4263C">
              <w:rPr>
                <w:rFonts w:cs="Times"/>
              </w:rPr>
              <w:t>V) = (0.5, 0.8)</w:t>
            </w:r>
            <w:r w:rsidRPr="00D4263C">
              <w:rPr>
                <w:rFonts w:ascii="Cambria Math" w:hAnsi="Cambria Math" w:cs="Cambria Math"/>
              </w:rPr>
              <w:t>𝜆</w:t>
            </w:r>
          </w:p>
          <w:p w14:paraId="05E896EF" w14:textId="77777777" w:rsidR="008E69AC" w:rsidRPr="00D4263C" w:rsidRDefault="008E69AC" w:rsidP="006849F6">
            <w:pPr>
              <w:contextualSpacing/>
              <w:rPr>
                <w:rFonts w:cs="Times"/>
              </w:rPr>
            </w:pPr>
            <w:r w:rsidRPr="00D4263C">
              <w:rPr>
                <w:rFonts w:cs="Times"/>
              </w:rPr>
              <w:t>(2,2,2,1,1,2,2) with (</w:t>
            </w:r>
            <w:r w:rsidRPr="00D4263C">
              <w:rPr>
                <w:rStyle w:val="Emphasis"/>
                <w:rFonts w:cs="Times"/>
              </w:rPr>
              <w:t>d</w:t>
            </w:r>
            <w:r w:rsidRPr="00D4263C">
              <w:rPr>
                <w:rFonts w:cs="Times"/>
              </w:rPr>
              <w:t>H ,</w:t>
            </w:r>
            <w:r w:rsidRPr="00D4263C">
              <w:rPr>
                <w:rStyle w:val="apple-converted-space"/>
                <w:rFonts w:cs="Times"/>
              </w:rPr>
              <w:t> </w:t>
            </w:r>
            <w:r w:rsidRPr="00D4263C">
              <w:rPr>
                <w:rStyle w:val="Emphasis"/>
                <w:rFonts w:cs="Times"/>
              </w:rPr>
              <w:t>d</w:t>
            </w:r>
            <w:r w:rsidRPr="00D4263C">
              <w:rPr>
                <w:rFonts w:cs="Times"/>
              </w:rPr>
              <w:t>V ) = (0.5, 0.5)λ</w:t>
            </w:r>
          </w:p>
        </w:tc>
      </w:tr>
      <w:tr w:rsidR="008E69AC" w:rsidRPr="00D4263C" w14:paraId="76ABD617" w14:textId="77777777" w:rsidTr="006849F6">
        <w:trPr>
          <w:trHeight w:val="123"/>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648FE5" w14:textId="77777777" w:rsidR="008E69AC" w:rsidRPr="00D4263C" w:rsidRDefault="008E69AC" w:rsidP="006849F6">
            <w:pPr>
              <w:contextualSpacing/>
              <w:rPr>
                <w:rFonts w:cs="Times"/>
              </w:rPr>
            </w:pPr>
            <w:r w:rsidRPr="00D4263C">
              <w:rPr>
                <w:rFonts w:cs="Times"/>
              </w:rPr>
              <w:t>UE speed</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9F13C87" w14:textId="77777777" w:rsidR="008E69AC" w:rsidRPr="00D4263C" w:rsidRDefault="008E69AC" w:rsidP="006849F6">
            <w:pPr>
              <w:contextualSpacing/>
              <w:rPr>
                <w:rFonts w:cs="Times"/>
              </w:rPr>
            </w:pPr>
            <w:r w:rsidRPr="00D4263C">
              <w:rPr>
                <w:rFonts w:cs="Times"/>
              </w:rPr>
              <w:t>3 Km/h</w:t>
            </w:r>
          </w:p>
        </w:tc>
      </w:tr>
      <w:tr w:rsidR="008E69AC" w:rsidRPr="00D4263C" w14:paraId="0697D290" w14:textId="77777777" w:rsidTr="006849F6">
        <w:trPr>
          <w:trHeight w:val="17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412266" w14:textId="77777777" w:rsidR="008E69AC" w:rsidRPr="00D4263C" w:rsidRDefault="008E69AC" w:rsidP="006849F6">
            <w:pPr>
              <w:contextualSpacing/>
              <w:rPr>
                <w:rFonts w:cs="Times"/>
              </w:rPr>
            </w:pPr>
            <w:r w:rsidRPr="00D4263C">
              <w:rPr>
                <w:rFonts w:cs="Times"/>
              </w:rPr>
              <w:t>Number of Layers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12D16837" w14:textId="77777777" w:rsidR="008E69AC" w:rsidRPr="00D4263C" w:rsidRDefault="008E69AC" w:rsidP="006849F6">
            <w:pPr>
              <w:contextualSpacing/>
              <w:rPr>
                <w:rFonts w:cs="Times"/>
              </w:rPr>
            </w:pPr>
            <w:r w:rsidRPr="00D4263C">
              <w:rPr>
                <w:rFonts w:cs="Times"/>
              </w:rPr>
              <w:t>Adaptive, Fixed</w:t>
            </w:r>
            <w:r w:rsidRPr="00D4263C">
              <w:rPr>
                <w:rStyle w:val="apple-converted-space"/>
                <w:rFonts w:cs="Times"/>
              </w:rPr>
              <w:t> </w:t>
            </w:r>
            <w:r w:rsidRPr="00D4263C">
              <w:rPr>
                <w:rFonts w:cs="Times"/>
              </w:rPr>
              <w:t>(reported by company)</w:t>
            </w:r>
            <w:r w:rsidRPr="00D4263C">
              <w:rPr>
                <w:rStyle w:val="apple-converted-space"/>
                <w:rFonts w:cs="Times"/>
              </w:rPr>
              <w:t> </w:t>
            </w:r>
          </w:p>
        </w:tc>
      </w:tr>
      <w:tr w:rsidR="008E69AC" w:rsidRPr="00D4263C" w14:paraId="285336D0"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7583DB" w14:textId="77777777" w:rsidR="008E69AC" w:rsidRPr="00D4263C" w:rsidRDefault="008E69AC" w:rsidP="006849F6">
            <w:pPr>
              <w:contextualSpacing/>
              <w:rPr>
                <w:rFonts w:cs="Times"/>
              </w:rPr>
            </w:pPr>
            <w:r w:rsidRPr="00D4263C">
              <w:rPr>
                <w:rFonts w:cs="Times"/>
              </w:rPr>
              <w:t>AMC</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C501C1B" w14:textId="77777777" w:rsidR="008E69AC" w:rsidRPr="00D4263C" w:rsidRDefault="008E69AC" w:rsidP="006849F6">
            <w:pPr>
              <w:contextualSpacing/>
              <w:rPr>
                <w:rFonts w:cs="Times"/>
              </w:rPr>
            </w:pPr>
            <w:r w:rsidRPr="00D4263C">
              <w:rPr>
                <w:rFonts w:cs="Times"/>
              </w:rPr>
              <w:t>Adaptive, Fixed (reported by company)</w:t>
            </w:r>
            <w:r w:rsidRPr="00D4263C">
              <w:rPr>
                <w:rStyle w:val="apple-converted-space"/>
                <w:rFonts w:cs="Times"/>
              </w:rPr>
              <w:t> </w:t>
            </w:r>
          </w:p>
        </w:tc>
      </w:tr>
      <w:tr w:rsidR="008E69AC" w:rsidRPr="00D4263C" w14:paraId="2B8A124F" w14:textId="77777777" w:rsidTr="006849F6">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6A9EE9" w14:textId="77777777" w:rsidR="008E69AC" w:rsidRPr="00D4263C" w:rsidRDefault="008E69AC" w:rsidP="006849F6">
            <w:pPr>
              <w:contextualSpacing/>
              <w:rPr>
                <w:rFonts w:cs="Times"/>
              </w:rPr>
            </w:pPr>
            <w:r w:rsidRPr="00D4263C">
              <w:rPr>
                <w:rFonts w:cs="Times"/>
              </w:rPr>
              <w:t>DMRS configuration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45EFFD9" w14:textId="77777777" w:rsidR="008E69AC" w:rsidRPr="00D4263C" w:rsidRDefault="008E69AC" w:rsidP="006849F6">
            <w:pPr>
              <w:contextualSpacing/>
              <w:rPr>
                <w:rFonts w:cs="Times"/>
              </w:rPr>
            </w:pPr>
            <w:r w:rsidRPr="00D4263C">
              <w:rPr>
                <w:rFonts w:cs="Times"/>
              </w:rPr>
              <w:t>Type 1; 1 front loaded + 1 additional symbol</w:t>
            </w:r>
          </w:p>
        </w:tc>
      </w:tr>
      <w:tr w:rsidR="008E69AC" w:rsidRPr="00D4263C" w14:paraId="4E1F310C" w14:textId="77777777" w:rsidTr="006849F6">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ED1872" w14:textId="77777777" w:rsidR="008E69AC" w:rsidRPr="00D4263C" w:rsidRDefault="008E69AC" w:rsidP="006849F6">
            <w:pPr>
              <w:contextualSpacing/>
              <w:rPr>
                <w:rFonts w:cs="Times"/>
              </w:rPr>
            </w:pPr>
            <w:r w:rsidRPr="00D4263C">
              <w:rPr>
                <w:rFonts w:cs="Times"/>
              </w:rPr>
              <w:t>Channel estimation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4CFACA6" w14:textId="77777777" w:rsidR="008E69AC" w:rsidRPr="00D4263C" w:rsidRDefault="008E69AC" w:rsidP="006849F6">
            <w:pPr>
              <w:contextualSpacing/>
              <w:rPr>
                <w:rFonts w:cs="Times"/>
              </w:rPr>
            </w:pPr>
            <w:r w:rsidRPr="00D4263C">
              <w:rPr>
                <w:rFonts w:cs="Times"/>
              </w:rPr>
              <w:t>Real</w:t>
            </w:r>
          </w:p>
        </w:tc>
      </w:tr>
      <w:tr w:rsidR="008E69AC" w:rsidRPr="00D4263C" w14:paraId="3B4FE489"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A983E9" w14:textId="77777777" w:rsidR="008E69AC" w:rsidRPr="00D4263C" w:rsidRDefault="008E69AC" w:rsidP="006849F6">
            <w:pPr>
              <w:contextualSpacing/>
              <w:rPr>
                <w:rFonts w:cs="Times"/>
              </w:rPr>
            </w:pPr>
            <w:r w:rsidRPr="00D4263C">
              <w:rPr>
                <w:rFonts w:cs="Times"/>
              </w:rPr>
              <w:t>Channel Model</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B36405D" w14:textId="77777777" w:rsidR="008E69AC" w:rsidRPr="00D4263C" w:rsidRDefault="008E69AC" w:rsidP="006849F6">
            <w:pPr>
              <w:contextualSpacing/>
              <w:rPr>
                <w:rFonts w:cs="Times"/>
              </w:rPr>
            </w:pPr>
            <w:r w:rsidRPr="00D4263C">
              <w:rPr>
                <w:rFonts w:cs="Times"/>
              </w:rPr>
              <w:t>CDL-A (30ns), CDL-B (100ns),</w:t>
            </w:r>
            <w:r w:rsidRPr="00D4263C">
              <w:rPr>
                <w:rStyle w:val="apple-converted-space"/>
                <w:rFonts w:cs="Times"/>
              </w:rPr>
              <w:t> </w:t>
            </w:r>
            <w:r w:rsidRPr="00D4263C">
              <w:rPr>
                <w:rFonts w:cs="Times"/>
              </w:rPr>
              <w:t>CDL-C (300ns)</w:t>
            </w:r>
          </w:p>
        </w:tc>
      </w:tr>
    </w:tbl>
    <w:p w14:paraId="02FF30D1" w14:textId="77777777" w:rsidR="008E69AC" w:rsidRDefault="008E69AC" w:rsidP="008E69AC">
      <w:pPr>
        <w:pStyle w:val="bodytext0"/>
        <w:spacing w:before="0" w:beforeAutospacing="0" w:after="0" w:afterAutospacing="0"/>
        <w:contextualSpacing/>
        <w:jc w:val="both"/>
        <w:rPr>
          <w:rFonts w:ascii="Times" w:hAnsi="Times" w:cs="Times"/>
          <w:sz w:val="20"/>
          <w:szCs w:val="20"/>
          <w:lang w:val="en-GB" w:eastAsia="zh-CN"/>
        </w:rPr>
      </w:pPr>
    </w:p>
    <w:p w14:paraId="738B31AC" w14:textId="77777777" w:rsidR="008E69AC" w:rsidRPr="008E69AC" w:rsidRDefault="008E69AC" w:rsidP="008E69AC">
      <w:pPr>
        <w:pStyle w:val="0Maintext"/>
        <w:ind w:firstLine="0"/>
        <w:rPr>
          <w:rFonts w:ascii="Times New Roman" w:eastAsia="DengXian" w:hAnsi="Times New Roman" w:cs="Times New Roman"/>
          <w:highlight w:val="green"/>
          <w:lang w:val="en-US" w:eastAsia="zh-CN"/>
        </w:rPr>
      </w:pPr>
      <w:r w:rsidRPr="008E69AC">
        <w:rPr>
          <w:rFonts w:ascii="Times New Roman" w:eastAsia="DengXian" w:hAnsi="Times New Roman" w:cs="Times New Roman"/>
          <w:b/>
          <w:bCs/>
          <w:highlight w:val="green"/>
          <w:lang w:val="en-US" w:eastAsia="zh-CN"/>
        </w:rPr>
        <w:t>Agreement</w:t>
      </w:r>
    </w:p>
    <w:p w14:paraId="3DFD77BD" w14:textId="77777777" w:rsidR="008E69AC" w:rsidRPr="00695BF6" w:rsidRDefault="008E69AC" w:rsidP="008E69AC">
      <w:pPr>
        <w:contextualSpacing/>
      </w:pPr>
      <w:r w:rsidRPr="00695BF6">
        <w:rPr>
          <w:rFonts w:eastAsia="Malgun Gothic"/>
          <w:lang w:eastAsia="zh-CN"/>
        </w:rPr>
        <w:t>For performance evaluation of 3TX UE, a</w:t>
      </w:r>
      <w:r w:rsidRPr="00695BF6">
        <w:t>dopt the following Table as the reference EVM for SLS evaluation.</w:t>
      </w:r>
    </w:p>
    <w:p w14:paraId="3FE76900" w14:textId="77777777" w:rsidR="008E69AC" w:rsidRPr="00695BF6" w:rsidRDefault="008E69AC" w:rsidP="008E69AC">
      <w:pPr>
        <w:numPr>
          <w:ilvl w:val="0"/>
          <w:numId w:val="2"/>
        </w:numPr>
        <w:overflowPunct/>
        <w:autoSpaceDE/>
        <w:autoSpaceDN/>
        <w:adjustRightInd/>
        <w:spacing w:after="0"/>
        <w:contextualSpacing/>
        <w:jc w:val="left"/>
        <w:textAlignment w:val="auto"/>
      </w:pPr>
      <w:r w:rsidRPr="00695BF6">
        <w:t>Companies may provide additional evaluation results per their case of interest.</w:t>
      </w:r>
    </w:p>
    <w:p w14:paraId="2BB3E896" w14:textId="77777777" w:rsidR="008E69AC" w:rsidRPr="00695BF6" w:rsidRDefault="008E69AC" w:rsidP="008E69AC">
      <w:pPr>
        <w:contextualSpacing/>
      </w:pPr>
      <w:r w:rsidRPr="00695BF6">
        <w:t>Note: The considered EVM is to be used as a baseline set of assumption for future potential studies related to 3TX.</w:t>
      </w:r>
    </w:p>
    <w:tbl>
      <w:tblPr>
        <w:tblW w:w="7970" w:type="dxa"/>
        <w:jc w:val="center"/>
        <w:tblCellMar>
          <w:left w:w="0" w:type="dxa"/>
          <w:right w:w="0" w:type="dxa"/>
        </w:tblCellMar>
        <w:tblLook w:val="04A0" w:firstRow="1" w:lastRow="0" w:firstColumn="1" w:lastColumn="0" w:noHBand="0" w:noVBand="1"/>
      </w:tblPr>
      <w:tblGrid>
        <w:gridCol w:w="2800"/>
        <w:gridCol w:w="5170"/>
      </w:tblGrid>
      <w:tr w:rsidR="008E69AC" w14:paraId="1B752195" w14:textId="77777777" w:rsidTr="006849F6">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EE9630"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Style w:val="Strong"/>
                <w:rFonts w:ascii="Times New Roman" w:eastAsia="SimSun" w:hAnsi="Times New Roman" w:cs="Times New Roman"/>
                <w:sz w:val="20"/>
                <w:szCs w:val="20"/>
              </w:rPr>
              <w:t>Parameter</w:t>
            </w:r>
          </w:p>
        </w:tc>
        <w:tc>
          <w:tcPr>
            <w:tcW w:w="5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048527"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Style w:val="Strong"/>
                <w:rFonts w:ascii="Times New Roman" w:eastAsia="SimSun" w:hAnsi="Times New Roman" w:cs="Times New Roman"/>
                <w:sz w:val="20"/>
                <w:szCs w:val="20"/>
              </w:rPr>
              <w:t>Value</w:t>
            </w:r>
          </w:p>
        </w:tc>
      </w:tr>
      <w:tr w:rsidR="008E69AC" w14:paraId="0C5C1769"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9600B5"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Frequency range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50A606B4"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3.5 GHz</w:t>
            </w:r>
          </w:p>
        </w:tc>
      </w:tr>
      <w:tr w:rsidR="008E69AC" w14:paraId="0CCD15C6"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FADFD3"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Multiple access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A6982D7"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OFDMA</w:t>
            </w:r>
            <w:r>
              <w:rPr>
                <w:rStyle w:val="apple-converted-space"/>
                <w:rFonts w:ascii="Times New Roman" w:hAnsi="Times New Roman" w:cs="Times New Roman"/>
                <w:sz w:val="20"/>
                <w:szCs w:val="20"/>
              </w:rPr>
              <w:t> </w:t>
            </w:r>
          </w:p>
        </w:tc>
      </w:tr>
      <w:tr w:rsidR="008E69AC" w14:paraId="1C7D6D7D"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C91217"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Numerology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6C7C8EE"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14 CP-OFDM symbol slot</w:t>
            </w:r>
          </w:p>
          <w:p w14:paraId="197444BB"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SCS ,</w:t>
            </w:r>
            <w:r>
              <w:rPr>
                <w:rStyle w:val="apple-converted-space"/>
                <w:rFonts w:ascii="Times New Roman" w:hAnsi="Times New Roman" w:cs="Times New Roman"/>
                <w:sz w:val="20"/>
                <w:szCs w:val="20"/>
              </w:rPr>
              <w:t> </w:t>
            </w:r>
            <w:r>
              <w:rPr>
                <w:rFonts w:ascii="Times New Roman" w:hAnsi="Times New Roman" w:cs="Times New Roman"/>
                <w:sz w:val="20"/>
                <w:szCs w:val="20"/>
              </w:rPr>
              <w:t>30</w:t>
            </w:r>
            <w:r>
              <w:rPr>
                <w:rStyle w:val="apple-converted-space"/>
                <w:rFonts w:ascii="Times New Roman" w:hAnsi="Times New Roman" w:cs="Times New Roman"/>
                <w:sz w:val="20"/>
                <w:szCs w:val="20"/>
              </w:rPr>
              <w:t> </w:t>
            </w:r>
            <w:r>
              <w:rPr>
                <w:rFonts w:ascii="Times New Roman" w:hAnsi="Times New Roman" w:cs="Times New Roman"/>
                <w:sz w:val="20"/>
                <w:szCs w:val="20"/>
              </w:rPr>
              <w:t>KHz</w:t>
            </w:r>
            <w:r>
              <w:rPr>
                <w:rStyle w:val="apple-converted-space"/>
                <w:rFonts w:ascii="Times New Roman" w:hAnsi="Times New Roman" w:cs="Times New Roman"/>
                <w:sz w:val="20"/>
                <w:szCs w:val="20"/>
              </w:rPr>
              <w:t>  </w:t>
            </w:r>
          </w:p>
        </w:tc>
      </w:tr>
      <w:tr w:rsidR="008E69AC" w14:paraId="061B1143" w14:textId="77777777" w:rsidTr="006849F6">
        <w:trPr>
          <w:trHeight w:val="727"/>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DE06B1"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Scenario</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AB36334"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Pr>
                <w:rFonts w:ascii="Times New Roman" w:hAnsi="Times New Roman" w:cs="Times New Roman"/>
                <w:color w:val="FF0000"/>
                <w:sz w:val="20"/>
                <w:szCs w:val="20"/>
              </w:rPr>
              <w:t>eMBB:</w:t>
            </w:r>
          </w:p>
          <w:p w14:paraId="7EF1B6DA"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9F571B">
              <w:rPr>
                <w:rFonts w:ascii="Times New Roman" w:hAnsi="Times New Roman" w:cs="Times New Roman"/>
                <w:color w:val="FF0000"/>
                <w:sz w:val="20"/>
                <w:szCs w:val="20"/>
              </w:rPr>
              <w:t>Dense Urban (200m), 3.5GHz</w:t>
            </w:r>
            <w:r w:rsidRPr="009F571B">
              <w:rPr>
                <w:rFonts w:ascii="Times New Roman" w:hAnsi="Times New Roman" w:cs="Times New Roman"/>
                <w:color w:val="FF0000"/>
                <w:sz w:val="20"/>
                <w:szCs w:val="20"/>
              </w:rPr>
              <w:tab/>
            </w:r>
          </w:p>
          <w:p w14:paraId="1A00B7CB"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
          <w:p w14:paraId="28979E1F"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Pr>
                <w:rFonts w:ascii="Times New Roman" w:hAnsi="Times New Roman" w:cs="Times New Roman"/>
                <w:color w:val="FF0000"/>
                <w:sz w:val="20"/>
                <w:szCs w:val="20"/>
              </w:rPr>
              <w:t>Outdoor FWA:</w:t>
            </w:r>
          </w:p>
          <w:p w14:paraId="5B99C7A7"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9F571B">
              <w:rPr>
                <w:rFonts w:ascii="Times New Roman" w:hAnsi="Times New Roman" w:cs="Times New Roman"/>
                <w:color w:val="FF0000"/>
                <w:sz w:val="20"/>
                <w:szCs w:val="20"/>
              </w:rPr>
              <w:t>UMa (500m), 3.5GHz</w:t>
            </w:r>
          </w:p>
          <w:p w14:paraId="358D3AF1"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p>
        </w:tc>
      </w:tr>
      <w:tr w:rsidR="008E69AC" w14:paraId="611CB6FA"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71E56B" w14:textId="77777777" w:rsidR="008E69AC" w:rsidRPr="00075385"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t>UE Outdoor/Indoor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77B2EE9" w14:textId="77777777" w:rsidR="008E69AC" w:rsidRPr="00075385"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t>eMBB:</w:t>
            </w:r>
          </w:p>
          <w:p w14:paraId="5BC36FD8" w14:textId="77777777" w:rsidR="008E69AC" w:rsidRPr="00075385"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t>80%, 20%</w:t>
            </w:r>
          </w:p>
          <w:p w14:paraId="73A68B15" w14:textId="77777777" w:rsidR="008E69AC" w:rsidRPr="00075385"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
          <w:p w14:paraId="573287C2" w14:textId="77777777" w:rsidR="008E69AC" w:rsidRPr="00075385"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t>Outdoor FWA:</w:t>
            </w:r>
          </w:p>
          <w:p w14:paraId="488F034E"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t>100%, 0%</w:t>
            </w:r>
          </w:p>
          <w:p w14:paraId="317E9B68" w14:textId="77777777" w:rsidR="008E69AC" w:rsidRPr="00075385"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
        </w:tc>
      </w:tr>
      <w:tr w:rsidR="008E69AC" w14:paraId="714E3805"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A478A0"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System bandwidth</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1B469DE"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20 MHz, 100 MHz</w:t>
            </w:r>
            <w:r>
              <w:rPr>
                <w:rStyle w:val="apple-converted-space"/>
                <w:rFonts w:ascii="Times New Roman" w:hAnsi="Times New Roman" w:cs="Times New Roman"/>
                <w:sz w:val="20"/>
                <w:szCs w:val="20"/>
              </w:rPr>
              <w:t> </w:t>
            </w:r>
          </w:p>
        </w:tc>
      </w:tr>
      <w:tr w:rsidR="008E69AC" w14:paraId="35D7591E"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C817DE" w14:textId="77777777" w:rsidR="008E69AC" w:rsidRDefault="008E69AC" w:rsidP="006849F6">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gNB RX antenna setup and port layouts</w:t>
            </w:r>
          </w:p>
          <w:p w14:paraId="774889D2"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w:t>
            </w:r>
            <w:r>
              <w:rPr>
                <w:rFonts w:ascii="Cambria Math" w:hAnsi="Cambria Math" w:cs="Cambria Math"/>
                <w:sz w:val="20"/>
                <w:szCs w:val="20"/>
              </w:rPr>
              <w:t>𝑀</w:t>
            </w:r>
            <w:r>
              <w:rPr>
                <w:rFonts w:ascii="Times New Roman" w:hAnsi="Times New Roman" w:cs="Times New Roman"/>
                <w:sz w:val="20"/>
                <w:szCs w:val="20"/>
              </w:rPr>
              <w:t>,</w:t>
            </w:r>
            <w:r>
              <w:rPr>
                <w:rFonts w:ascii="Cambria Math" w:hAnsi="Cambria Math" w:cs="Cambria Math"/>
                <w:sz w:val="20"/>
                <w:szCs w:val="20"/>
              </w:rPr>
              <w:t>𝑁</w:t>
            </w:r>
            <w:r>
              <w:rPr>
                <w:rFonts w:ascii="Times New Roman" w:hAnsi="Times New Roman" w:cs="Times New Roman"/>
                <w:sz w:val="20"/>
                <w:szCs w:val="20"/>
              </w:rPr>
              <w:t>,</w:t>
            </w:r>
            <w:r>
              <w:rPr>
                <w:rFonts w:ascii="Cambria Math" w:hAnsi="Cambria Math" w:cs="Cambria Math"/>
                <w:sz w:val="20"/>
                <w:szCs w:val="20"/>
              </w:rPr>
              <w:t>𝑃</w:t>
            </w:r>
            <w:r>
              <w:rPr>
                <w:rFonts w:ascii="Times New Roman" w:hAnsi="Times New Roman" w:cs="Times New Roman"/>
                <w:sz w:val="20"/>
                <w:szCs w:val="20"/>
              </w:rPr>
              <w:t>,</w:t>
            </w:r>
            <w:r>
              <w:rPr>
                <w:rFonts w:ascii="Cambria Math" w:hAnsi="Cambria Math" w:cs="Cambria Math"/>
                <w:sz w:val="20"/>
                <w:szCs w:val="20"/>
              </w:rPr>
              <w:t>𝑀𝑔</w:t>
            </w:r>
            <w:r>
              <w:rPr>
                <w:rFonts w:ascii="Times New Roman" w:hAnsi="Times New Roman" w:cs="Times New Roman"/>
                <w:sz w:val="20"/>
                <w:szCs w:val="20"/>
              </w:rPr>
              <w:t>,</w:t>
            </w:r>
            <w:r>
              <w:rPr>
                <w:rFonts w:ascii="Cambria Math" w:hAnsi="Cambria Math" w:cs="Cambria Math"/>
                <w:sz w:val="20"/>
                <w:szCs w:val="20"/>
              </w:rPr>
              <w:t>𝑁𝑔</w:t>
            </w:r>
            <w:r>
              <w:rPr>
                <w:rFonts w:ascii="Times New Roman" w:hAnsi="Times New Roman" w:cs="Times New Roman"/>
                <w:sz w:val="20"/>
                <w:szCs w:val="20"/>
              </w:rPr>
              <w:t>,</w:t>
            </w:r>
            <w:r>
              <w:rPr>
                <w:rFonts w:ascii="Cambria Math" w:hAnsi="Cambria Math" w:cs="Cambria Math"/>
                <w:sz w:val="20"/>
                <w:szCs w:val="20"/>
              </w:rPr>
              <w:t>𝑀𝑝</w:t>
            </w:r>
            <w:r>
              <w:rPr>
                <w:rFonts w:ascii="Times New Roman" w:hAnsi="Times New Roman" w:cs="Times New Roman"/>
                <w:sz w:val="20"/>
                <w:szCs w:val="20"/>
              </w:rPr>
              <w:t>,</w:t>
            </w:r>
            <w:r>
              <w:rPr>
                <w:rFonts w:ascii="Cambria Math" w:hAnsi="Cambria Math" w:cs="Cambria Math"/>
                <w:sz w:val="20"/>
                <w:szCs w:val="20"/>
              </w:rPr>
              <w:t>𝑁𝑝</w:t>
            </w:r>
            <w:r>
              <w:rPr>
                <w:rFonts w:ascii="Times New Roman" w:hAnsi="Times New Roman" w:cs="Times New Roman"/>
                <w:sz w:val="20"/>
                <w:szCs w:val="20"/>
              </w:rPr>
              <w:t>)</w:t>
            </w:r>
            <w:r>
              <w:rPr>
                <w:rStyle w:val="apple-converted-space"/>
                <w:rFonts w:ascii="Times New Roman" w:hAnsi="Times New Roman" w:cs="Times New Roman"/>
                <w:sz w:val="20"/>
                <w:szCs w:val="20"/>
              </w:rPr>
              <w:t>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4DC25E4" w14:textId="77777777" w:rsidR="008E69AC" w:rsidRPr="00743105" w:rsidRDefault="008E69AC" w:rsidP="006849F6">
            <w:pPr>
              <w:pStyle w:val="mc-p"/>
              <w:spacing w:before="0" w:beforeAutospacing="0" w:after="0" w:afterAutospacing="0"/>
              <w:contextualSpacing/>
              <w:jc w:val="both"/>
              <w:rPr>
                <w:rFonts w:ascii="Times New Roman" w:hAnsi="Times New Roman" w:cs="Times New Roman"/>
                <w:sz w:val="20"/>
                <w:szCs w:val="20"/>
              </w:rPr>
            </w:pPr>
            <w:r w:rsidRPr="00743105">
              <w:rPr>
                <w:rFonts w:ascii="Times New Roman" w:hAnsi="Times New Roman" w:cs="Times New Roman"/>
                <w:sz w:val="20"/>
                <w:szCs w:val="20"/>
                <w:lang w:val="de-DE"/>
              </w:rPr>
              <w:t>(8,8,2,1,1,4,8) with (</w:t>
            </w:r>
            <w:r w:rsidRPr="00743105">
              <w:rPr>
                <w:rFonts w:ascii="Cambria Math" w:hAnsi="Cambria Math" w:cs="Cambria Math"/>
                <w:sz w:val="20"/>
                <w:szCs w:val="20"/>
                <w:lang w:val="de-DE"/>
              </w:rPr>
              <w:t>𝑑</w:t>
            </w:r>
            <w:r w:rsidRPr="00743105">
              <w:rPr>
                <w:rFonts w:ascii="Times New Roman" w:hAnsi="Times New Roman" w:cs="Times New Roman"/>
                <w:sz w:val="20"/>
                <w:szCs w:val="20"/>
                <w:lang w:val="de-DE"/>
              </w:rPr>
              <w:t>H, </w:t>
            </w:r>
            <w:r w:rsidRPr="00743105">
              <w:rPr>
                <w:rFonts w:ascii="Cambria Math" w:hAnsi="Cambria Math" w:cs="Cambria Math"/>
                <w:sz w:val="20"/>
                <w:szCs w:val="20"/>
                <w:lang w:val="de-DE"/>
              </w:rPr>
              <w:t>𝑑</w:t>
            </w:r>
            <w:r w:rsidRPr="00743105">
              <w:rPr>
                <w:rFonts w:ascii="Times New Roman" w:hAnsi="Times New Roman" w:cs="Times New Roman"/>
                <w:sz w:val="20"/>
                <w:szCs w:val="20"/>
                <w:lang w:val="de-DE"/>
              </w:rPr>
              <w:t>V) = (0.5, 0.8)</w:t>
            </w:r>
            <w:r w:rsidRPr="00743105">
              <w:rPr>
                <w:rFonts w:ascii="Cambria Math" w:hAnsi="Cambria Math" w:cs="Cambria Math"/>
                <w:sz w:val="20"/>
                <w:szCs w:val="20"/>
                <w:lang w:val="de-DE"/>
              </w:rPr>
              <w:t>𝜆</w:t>
            </w:r>
          </w:p>
          <w:p w14:paraId="7CA6652E" w14:textId="77777777" w:rsidR="008E69AC" w:rsidRPr="00743105" w:rsidRDefault="008E69AC" w:rsidP="006849F6">
            <w:pPr>
              <w:pStyle w:val="mc-p"/>
              <w:spacing w:before="0" w:beforeAutospacing="0" w:after="0" w:afterAutospacing="0"/>
              <w:contextualSpacing/>
              <w:jc w:val="both"/>
              <w:rPr>
                <w:rFonts w:ascii="Times New Roman" w:hAnsi="Times New Roman" w:cs="Times New Roman"/>
                <w:sz w:val="20"/>
                <w:szCs w:val="20"/>
              </w:rPr>
            </w:pPr>
            <w:r w:rsidRPr="00743105">
              <w:rPr>
                <w:rFonts w:ascii="Times New Roman" w:hAnsi="Times New Roman" w:cs="Times New Roman"/>
                <w:sz w:val="20"/>
                <w:szCs w:val="20"/>
                <w:lang w:val="de-DE"/>
              </w:rPr>
              <w:t>(4,4,2,1,1,4,4) with (</w:t>
            </w:r>
            <w:r w:rsidRPr="00743105">
              <w:rPr>
                <w:rFonts w:ascii="Cambria Math" w:hAnsi="Cambria Math" w:cs="Cambria Math"/>
                <w:sz w:val="20"/>
                <w:szCs w:val="20"/>
                <w:lang w:val="de-DE"/>
              </w:rPr>
              <w:t>𝑑</w:t>
            </w:r>
            <w:r w:rsidRPr="00743105">
              <w:rPr>
                <w:rFonts w:ascii="Times New Roman" w:hAnsi="Times New Roman" w:cs="Times New Roman"/>
                <w:sz w:val="20"/>
                <w:szCs w:val="20"/>
                <w:lang w:val="de-DE"/>
              </w:rPr>
              <w:t>H, </w:t>
            </w:r>
            <w:r w:rsidRPr="00743105">
              <w:rPr>
                <w:rFonts w:ascii="Cambria Math" w:hAnsi="Cambria Math" w:cs="Cambria Math"/>
                <w:sz w:val="20"/>
                <w:szCs w:val="20"/>
                <w:lang w:val="de-DE"/>
              </w:rPr>
              <w:t>𝑑</w:t>
            </w:r>
            <w:r w:rsidRPr="00743105">
              <w:rPr>
                <w:rFonts w:ascii="Times New Roman" w:hAnsi="Times New Roman" w:cs="Times New Roman"/>
                <w:sz w:val="20"/>
                <w:szCs w:val="20"/>
                <w:lang w:val="de-DE"/>
              </w:rPr>
              <w:t>V) = (0.5, 0.8)</w:t>
            </w:r>
            <w:r w:rsidRPr="00743105">
              <w:rPr>
                <w:rFonts w:ascii="Cambria Math" w:hAnsi="Cambria Math" w:cs="Cambria Math"/>
                <w:sz w:val="20"/>
                <w:szCs w:val="20"/>
                <w:lang w:val="de-DE"/>
              </w:rPr>
              <w:t>𝜆</w:t>
            </w:r>
          </w:p>
          <w:p w14:paraId="16848F3F" w14:textId="77777777" w:rsidR="008E69AC" w:rsidRPr="009F571B"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
          <w:p w14:paraId="76782F56" w14:textId="77777777" w:rsidR="008E69AC" w:rsidRPr="00743105" w:rsidRDefault="008E69AC" w:rsidP="006849F6">
            <w:pPr>
              <w:pStyle w:val="mc-p"/>
              <w:spacing w:before="0" w:beforeAutospacing="0" w:after="0" w:afterAutospacing="0"/>
              <w:contextualSpacing/>
              <w:jc w:val="both"/>
              <w:rPr>
                <w:rFonts w:ascii="Times New Roman" w:hAnsi="Times New Roman" w:cs="Times New Roman"/>
                <w:color w:val="FF0000"/>
                <w:sz w:val="20"/>
                <w:szCs w:val="20"/>
                <w:lang w:val="de-DE"/>
              </w:rPr>
            </w:pPr>
            <w:r w:rsidRPr="00743105">
              <w:rPr>
                <w:rFonts w:ascii="Times New Roman" w:hAnsi="Times New Roman" w:cs="Times New Roman"/>
                <w:color w:val="FF0000"/>
                <w:sz w:val="20"/>
                <w:szCs w:val="20"/>
                <w:lang w:val="de-DE"/>
              </w:rPr>
              <w:t>Optional: </w:t>
            </w:r>
          </w:p>
          <w:p w14:paraId="7BBCF312" w14:textId="77777777" w:rsidR="008E69AC" w:rsidRPr="009F571B" w:rsidRDefault="008E69AC" w:rsidP="006849F6">
            <w:pPr>
              <w:pStyle w:val="mc-p"/>
              <w:spacing w:before="0" w:beforeAutospacing="0" w:after="0" w:afterAutospacing="0"/>
              <w:contextualSpacing/>
              <w:jc w:val="both"/>
              <w:rPr>
                <w:rFonts w:ascii="Times New Roman" w:hAnsi="Times New Roman" w:cs="Times New Roman"/>
                <w:sz w:val="20"/>
                <w:szCs w:val="20"/>
              </w:rPr>
            </w:pPr>
            <w:r w:rsidRPr="009F571B">
              <w:rPr>
                <w:rFonts w:ascii="Times New Roman" w:hAnsi="Times New Roman" w:cs="Times New Roman"/>
                <w:color w:val="FF0000"/>
                <w:sz w:val="20"/>
                <w:szCs w:val="20"/>
              </w:rPr>
              <w:t>Classical: two 8x1 xpols, 4λ apart;</w:t>
            </w:r>
            <w:r>
              <w:rPr>
                <w:rFonts w:ascii="Times New Roman" w:hAnsi="Times New Roman" w:cs="Times New Roman"/>
                <w:color w:val="FF0000"/>
                <w:sz w:val="20"/>
                <w:szCs w:val="20"/>
              </w:rPr>
              <w:t xml:space="preserve"> </w:t>
            </w:r>
            <w:r w:rsidRPr="009F571B">
              <w:rPr>
                <w:rFonts w:ascii="Times New Roman" w:hAnsi="Times New Roman" w:cs="Times New Roman"/>
                <w:color w:val="FF0000"/>
                <w:sz w:val="20"/>
                <w:szCs w:val="20"/>
              </w:rPr>
              <w:t>4 TXRUs tilt=[104°]</w:t>
            </w:r>
            <w:r w:rsidRPr="009F571B">
              <w:rPr>
                <w:rFonts w:ascii="Times New Roman" w:hAnsi="Times New Roman" w:cs="Times New Roman"/>
                <w:sz w:val="20"/>
                <w:szCs w:val="20"/>
              </w:rPr>
              <w:t xml:space="preserve"> </w:t>
            </w:r>
          </w:p>
          <w:p w14:paraId="1AC5EB0F" w14:textId="77777777" w:rsidR="008E69AC" w:rsidRPr="009F571B" w:rsidRDefault="008E69AC" w:rsidP="006849F6">
            <w:pPr>
              <w:pStyle w:val="mc-p"/>
              <w:spacing w:before="0" w:beforeAutospacing="0" w:after="0" w:afterAutospacing="0"/>
              <w:contextualSpacing/>
              <w:jc w:val="both"/>
              <w:rPr>
                <w:rFonts w:ascii="Times New Roman" w:hAnsi="Times New Roman" w:cs="Times New Roman"/>
                <w:strike/>
                <w:sz w:val="20"/>
                <w:szCs w:val="20"/>
              </w:rPr>
            </w:pPr>
          </w:p>
        </w:tc>
      </w:tr>
      <w:tr w:rsidR="008E69AC" w14:paraId="584BF082"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82B65B"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gNB antenna radiation pattern parameters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E9A8E76" w14:textId="77777777" w:rsidR="008E69AC" w:rsidRDefault="008E69AC" w:rsidP="008E69AC">
            <w:pPr>
              <w:pStyle w:val="mc-p"/>
              <w:numPr>
                <w:ilvl w:val="0"/>
                <w:numId w:val="2"/>
              </w:numPr>
              <w:spacing w:before="0" w:beforeAutospacing="0" w:after="0" w:afterAutospacing="0"/>
              <w:ind w:left="310"/>
              <w:contextualSpacing/>
              <w:jc w:val="both"/>
              <w:rPr>
                <w:rFonts w:ascii="Times New Roman" w:hAnsi="Times New Roman" w:cs="Times New Roman"/>
                <w:sz w:val="20"/>
                <w:szCs w:val="20"/>
              </w:rPr>
            </w:pPr>
            <w:r>
              <w:rPr>
                <w:rFonts w:ascii="Times New Roman" w:hAnsi="Times New Roman" w:cs="Times New Roman"/>
                <w:sz w:val="20"/>
                <w:szCs w:val="20"/>
                <w:lang w:val="de-DE"/>
              </w:rPr>
              <w:t>Outdoor/Indoor</w:t>
            </w:r>
          </w:p>
          <w:p w14:paraId="7A5810B1" w14:textId="77777777" w:rsidR="008E69AC" w:rsidRDefault="008E69AC" w:rsidP="006849F6">
            <w:pPr>
              <w:pStyle w:val="mc-p"/>
              <w:spacing w:before="0" w:beforeAutospacing="0" w:after="0" w:afterAutospacing="0"/>
              <w:ind w:left="288"/>
              <w:contextualSpacing/>
              <w:jc w:val="both"/>
              <w:rPr>
                <w:rFonts w:ascii="Times New Roman" w:hAnsi="Times New Roman" w:cs="Times New Roman"/>
                <w:sz w:val="20"/>
                <w:szCs w:val="20"/>
              </w:rPr>
            </w:pPr>
            <w:r>
              <w:rPr>
                <w:rFonts w:ascii="Times New Roman" w:hAnsi="Times New Roman" w:cs="Times New Roman"/>
                <w:sz w:val="20"/>
                <w:szCs w:val="20"/>
                <w:lang w:val="de-DE"/>
              </w:rPr>
              <w:t>Per 38.901, Table 7.3-1</w:t>
            </w:r>
          </w:p>
          <w:p w14:paraId="1F854F9D"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 </w:t>
            </w:r>
          </w:p>
        </w:tc>
      </w:tr>
      <w:tr w:rsidR="008E69AC" w14:paraId="4C1CBF58"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568716"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gNB receiver noise figure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6894B5B"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5dB</w:t>
            </w:r>
            <w:r>
              <w:rPr>
                <w:rStyle w:val="apple-converted-space"/>
                <w:rFonts w:ascii="Times New Roman" w:hAnsi="Times New Roman" w:cs="Times New Roman"/>
                <w:sz w:val="20"/>
                <w:szCs w:val="20"/>
              </w:rPr>
              <w:t> </w:t>
            </w:r>
          </w:p>
        </w:tc>
      </w:tr>
      <w:tr w:rsidR="008E69AC" w14:paraId="03D1006C"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E57248"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gNB receiver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E5DE96E"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MMSE-IRC</w:t>
            </w:r>
          </w:p>
        </w:tc>
      </w:tr>
      <w:tr w:rsidR="008E69AC" w14:paraId="7784C8CF"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09F273"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gNB scheduler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CA6D6A2"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Single user with proportional fair</w:t>
            </w:r>
          </w:p>
        </w:tc>
      </w:tr>
      <w:tr w:rsidR="008E69AC" w14:paraId="3D1E803D"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18A3BD"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Modulation</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84E4AED" w14:textId="77777777" w:rsidR="008E69AC" w:rsidRDefault="008E69AC" w:rsidP="006849F6">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Up to 64 QAM</w:t>
            </w:r>
            <w:r>
              <w:rPr>
                <w:rStyle w:val="apple-converted-space"/>
                <w:rFonts w:ascii="Times New Roman" w:hAnsi="Times New Roman" w:cs="Times New Roman"/>
                <w:sz w:val="20"/>
                <w:szCs w:val="20"/>
              </w:rPr>
              <w:t>  </w:t>
            </w:r>
          </w:p>
          <w:p w14:paraId="0E9D2198" w14:textId="77777777" w:rsidR="008E69AC" w:rsidRDefault="008E69AC" w:rsidP="006849F6">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Up to</w:t>
            </w:r>
            <w:r>
              <w:rPr>
                <w:rStyle w:val="apple-converted-space"/>
                <w:rFonts w:ascii="Times New Roman" w:hAnsi="Times New Roman" w:cs="Times New Roman"/>
                <w:sz w:val="20"/>
                <w:szCs w:val="20"/>
              </w:rPr>
              <w:t> </w:t>
            </w:r>
            <w:r>
              <w:rPr>
                <w:rFonts w:ascii="Times New Roman" w:hAnsi="Times New Roman" w:cs="Times New Roman"/>
                <w:sz w:val="20"/>
                <w:szCs w:val="20"/>
              </w:rPr>
              <w:t>256QAM</w:t>
            </w:r>
            <w:r>
              <w:rPr>
                <w:rStyle w:val="apple-converted-space"/>
                <w:rFonts w:ascii="Times New Roman" w:hAnsi="Times New Roman" w:cs="Times New Roman"/>
                <w:sz w:val="20"/>
                <w:szCs w:val="20"/>
              </w:rPr>
              <w:t>  </w:t>
            </w:r>
          </w:p>
        </w:tc>
      </w:tr>
      <w:tr w:rsidR="008E69AC" w14:paraId="4CFA5931"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2A6A97"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MIMO scheme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448192B"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SU-MIMO with rank adaptation</w:t>
            </w:r>
          </w:p>
        </w:tc>
      </w:tr>
      <w:tr w:rsidR="008E69AC" w14:paraId="3BC4EA3D"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3C8D16"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UE speed</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CFD4821"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3 Km/h</w:t>
            </w:r>
          </w:p>
        </w:tc>
      </w:tr>
      <w:tr w:rsidR="008E69AC" w:rsidRPr="00EC0CF9" w14:paraId="0472A434"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5AEE3F" w14:textId="77777777" w:rsidR="008E69AC" w:rsidRPr="00EC0CF9" w:rsidRDefault="008E69AC" w:rsidP="006849F6">
            <w:pPr>
              <w:pStyle w:val="mc-p"/>
              <w:spacing w:after="0"/>
              <w:contextualSpacing/>
              <w:jc w:val="both"/>
              <w:rPr>
                <w:rFonts w:ascii="Times New Roman" w:hAnsi="Times New Roman" w:cs="Times New Roman"/>
                <w:color w:val="FF0000"/>
                <w:sz w:val="20"/>
                <w:szCs w:val="20"/>
              </w:rPr>
            </w:pPr>
            <w:r w:rsidRPr="00EC0CF9">
              <w:rPr>
                <w:rFonts w:ascii="Times New Roman" w:hAnsi="Times New Roman" w:cs="Times New Roman"/>
                <w:color w:val="FF0000"/>
                <w:sz w:val="20"/>
                <w:szCs w:val="20"/>
              </w:rPr>
              <w:t>UE antenna config</w:t>
            </w:r>
            <w:r w:rsidRPr="00EC0CF9">
              <w:rPr>
                <w:rFonts w:ascii="Times New Roman" w:hAnsi="Times New Roman" w:cs="Times New Roman"/>
                <w:color w:val="FF0000"/>
                <w:sz w:val="20"/>
                <w:szCs w:val="20"/>
              </w:rPr>
              <w:tab/>
            </w:r>
          </w:p>
          <w:p w14:paraId="17729053" w14:textId="77777777" w:rsidR="008E69AC" w:rsidRPr="00EC0CF9"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11784CA" w14:textId="77777777" w:rsidR="008E69AC" w:rsidRDefault="008E69AC" w:rsidP="006849F6">
            <w:pPr>
              <w:pStyle w:val="mc-p"/>
              <w:spacing w:after="0"/>
              <w:contextualSpacing/>
              <w:jc w:val="both"/>
              <w:rPr>
                <w:rFonts w:ascii="Times New Roman" w:hAnsi="Times New Roman" w:cs="Times New Roman"/>
                <w:color w:val="FF0000"/>
                <w:sz w:val="20"/>
                <w:szCs w:val="20"/>
              </w:rPr>
            </w:pPr>
            <w:r>
              <w:rPr>
                <w:rFonts w:ascii="Times New Roman" w:hAnsi="Times New Roman" w:cs="Times New Roman"/>
                <w:color w:val="FF0000"/>
                <w:sz w:val="20"/>
                <w:szCs w:val="20"/>
              </w:rPr>
              <w:lastRenderedPageBreak/>
              <w:t>eMBB:</w:t>
            </w:r>
          </w:p>
          <w:p w14:paraId="1E4DFB8C" w14:textId="77777777" w:rsidR="008E69AC" w:rsidRPr="00EC0CF9" w:rsidRDefault="008E69AC" w:rsidP="008E69AC">
            <w:pPr>
              <w:pStyle w:val="mc-p"/>
              <w:numPr>
                <w:ilvl w:val="0"/>
                <w:numId w:val="2"/>
              </w:numPr>
              <w:spacing w:after="0"/>
              <w:contextualSpacing/>
              <w:jc w:val="both"/>
              <w:rPr>
                <w:rFonts w:ascii="Times New Roman" w:hAnsi="Times New Roman" w:cs="Times New Roman"/>
                <w:color w:val="FF0000"/>
                <w:sz w:val="20"/>
                <w:szCs w:val="20"/>
              </w:rPr>
            </w:pPr>
            <w:r w:rsidRPr="00EC0CF9">
              <w:rPr>
                <w:rFonts w:ascii="Times New Roman" w:hAnsi="Times New Roman" w:cs="Times New Roman"/>
                <w:color w:val="FF0000"/>
                <w:sz w:val="20"/>
                <w:szCs w:val="20"/>
              </w:rPr>
              <w:lastRenderedPageBreak/>
              <w:t>Xpol+1pol; isotropic ULA</w:t>
            </w:r>
          </w:p>
          <w:p w14:paraId="30B7EC3F" w14:textId="77777777" w:rsidR="008E69AC" w:rsidRPr="009F571B" w:rsidRDefault="008E69AC" w:rsidP="008E69AC">
            <w:pPr>
              <w:pStyle w:val="mc-p"/>
              <w:numPr>
                <w:ilvl w:val="0"/>
                <w:numId w:val="2"/>
              </w:numPr>
              <w:spacing w:after="0"/>
              <w:contextualSpacing/>
              <w:jc w:val="both"/>
              <w:rPr>
                <w:rFonts w:ascii="Times New Roman" w:hAnsi="Times New Roman" w:cs="Times New Roman"/>
                <w:color w:val="FF0000"/>
                <w:sz w:val="20"/>
                <w:szCs w:val="20"/>
              </w:rPr>
            </w:pPr>
            <w:r w:rsidRPr="009F571B">
              <w:rPr>
                <w:rFonts w:ascii="Times New Roman" w:hAnsi="Times New Roman" w:cs="Times New Roman"/>
                <w:color w:val="FF0000"/>
                <w:sz w:val="20"/>
                <w:szCs w:val="20"/>
              </w:rPr>
              <w:t>Xpol+1pol; 110°, 4 dBi</w:t>
            </w:r>
            <w:r w:rsidRPr="009F571B">
              <w:rPr>
                <w:rFonts w:ascii="Times New Roman" w:hAnsi="Times New Roman" w:cs="Times New Roman"/>
                <w:color w:val="FF0000"/>
                <w:sz w:val="20"/>
                <w:szCs w:val="20"/>
              </w:rPr>
              <w:tab/>
            </w:r>
          </w:p>
          <w:p w14:paraId="1AEF042E" w14:textId="77777777" w:rsidR="008E69AC" w:rsidRPr="009F571B" w:rsidRDefault="008E69AC" w:rsidP="006849F6">
            <w:pPr>
              <w:pStyle w:val="mc-p"/>
              <w:spacing w:after="0"/>
              <w:contextualSpacing/>
              <w:jc w:val="both"/>
              <w:rPr>
                <w:rFonts w:ascii="Times New Roman" w:hAnsi="Times New Roman" w:cs="Times New Roman"/>
                <w:color w:val="FF0000"/>
                <w:sz w:val="20"/>
                <w:szCs w:val="20"/>
              </w:rPr>
            </w:pPr>
          </w:p>
          <w:p w14:paraId="5E8023A3" w14:textId="77777777" w:rsidR="008E69AC" w:rsidRDefault="008E69AC" w:rsidP="006849F6">
            <w:pPr>
              <w:pStyle w:val="mc-p"/>
              <w:spacing w:after="0"/>
              <w:contextualSpacing/>
              <w:jc w:val="both"/>
              <w:rPr>
                <w:rFonts w:ascii="Times New Roman" w:hAnsi="Times New Roman" w:cs="Times New Roman"/>
                <w:color w:val="FF0000"/>
                <w:sz w:val="20"/>
                <w:szCs w:val="20"/>
              </w:rPr>
            </w:pPr>
            <w:r>
              <w:rPr>
                <w:rFonts w:ascii="Times New Roman" w:hAnsi="Times New Roman" w:cs="Times New Roman"/>
                <w:color w:val="FF0000"/>
                <w:sz w:val="20"/>
                <w:szCs w:val="20"/>
              </w:rPr>
              <w:t>Outdoor FWA:</w:t>
            </w:r>
          </w:p>
          <w:p w14:paraId="74E416A1" w14:textId="77777777" w:rsidR="008E69AC" w:rsidRPr="00EC0CF9" w:rsidRDefault="008E69AC" w:rsidP="008E69AC">
            <w:pPr>
              <w:pStyle w:val="mc-p"/>
              <w:numPr>
                <w:ilvl w:val="0"/>
                <w:numId w:val="2"/>
              </w:numPr>
              <w:spacing w:after="0"/>
              <w:contextualSpacing/>
              <w:jc w:val="both"/>
              <w:rPr>
                <w:rFonts w:ascii="Times New Roman" w:hAnsi="Times New Roman" w:cs="Times New Roman"/>
                <w:color w:val="FF0000"/>
                <w:sz w:val="20"/>
                <w:szCs w:val="20"/>
                <w:lang w:val="fr-FR"/>
              </w:rPr>
            </w:pPr>
            <w:r w:rsidRPr="00EC0CF9">
              <w:rPr>
                <w:rFonts w:ascii="Times New Roman" w:hAnsi="Times New Roman" w:cs="Times New Roman"/>
                <w:color w:val="FF0000"/>
                <w:sz w:val="20"/>
                <w:szCs w:val="20"/>
                <w:lang w:val="fr-FR"/>
              </w:rPr>
              <w:t>Xpol+1pol; isotropic ULA</w:t>
            </w:r>
          </w:p>
          <w:p w14:paraId="6D450656" w14:textId="77777777" w:rsidR="008E69AC" w:rsidRDefault="008E69AC" w:rsidP="008E69AC">
            <w:pPr>
              <w:pStyle w:val="mc-p"/>
              <w:numPr>
                <w:ilvl w:val="0"/>
                <w:numId w:val="2"/>
              </w:numPr>
              <w:spacing w:before="0" w:beforeAutospacing="0" w:after="0" w:afterAutospacing="0"/>
              <w:contextualSpacing/>
              <w:jc w:val="both"/>
              <w:rPr>
                <w:rFonts w:ascii="Times New Roman" w:hAnsi="Times New Roman" w:cs="Times New Roman"/>
                <w:color w:val="FF0000"/>
                <w:sz w:val="20"/>
                <w:szCs w:val="20"/>
                <w:lang w:val="fr-FR"/>
              </w:rPr>
            </w:pPr>
            <w:r w:rsidRPr="00EC0CF9">
              <w:rPr>
                <w:rFonts w:ascii="Times New Roman" w:hAnsi="Times New Roman" w:cs="Times New Roman"/>
                <w:color w:val="FF0000"/>
                <w:sz w:val="20"/>
                <w:szCs w:val="20"/>
                <w:lang w:val="fr-FR"/>
              </w:rPr>
              <w:t>3 directional 1pol: 110</w:t>
            </w:r>
            <w:r>
              <w:rPr>
                <w:rFonts w:ascii="Times New Roman" w:hAnsi="Times New Roman" w:cs="Times New Roman"/>
                <w:color w:val="FF0000"/>
                <w:sz w:val="20"/>
                <w:szCs w:val="20"/>
                <w:lang w:val="fr-FR"/>
              </w:rPr>
              <w:t>°</w:t>
            </w:r>
            <w:r w:rsidRPr="00EC0CF9">
              <w:rPr>
                <w:rFonts w:ascii="Times New Roman" w:hAnsi="Times New Roman" w:cs="Times New Roman"/>
                <w:color w:val="FF0000"/>
                <w:sz w:val="20"/>
                <w:szCs w:val="20"/>
                <w:lang w:val="fr-FR"/>
              </w:rPr>
              <w:t>, 4 dBi</w:t>
            </w:r>
          </w:p>
          <w:p w14:paraId="0C110828" w14:textId="77777777" w:rsidR="008E69AC" w:rsidRPr="00EC0CF9" w:rsidRDefault="008E69AC" w:rsidP="006849F6">
            <w:pPr>
              <w:pStyle w:val="mc-p"/>
              <w:spacing w:before="0" w:beforeAutospacing="0" w:after="0" w:afterAutospacing="0"/>
              <w:ind w:left="760"/>
              <w:contextualSpacing/>
              <w:jc w:val="both"/>
              <w:rPr>
                <w:rFonts w:ascii="Times New Roman" w:hAnsi="Times New Roman" w:cs="Times New Roman"/>
                <w:color w:val="FF0000"/>
                <w:sz w:val="20"/>
                <w:szCs w:val="20"/>
                <w:lang w:val="fr-FR"/>
              </w:rPr>
            </w:pPr>
          </w:p>
        </w:tc>
      </w:tr>
      <w:tr w:rsidR="008E69AC" w14:paraId="548D4283"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11FED0"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lastRenderedPageBreak/>
              <w:t>Traffic model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6693392"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FTP model 1: Packet size 500KB, RU= 50% and suggested low/high RU of values of 20% and 70%</w:t>
            </w:r>
          </w:p>
          <w:p w14:paraId="3CEC6937"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Full buffer (optional) </w:t>
            </w:r>
          </w:p>
        </w:tc>
      </w:tr>
      <w:tr w:rsidR="008E69AC" w14:paraId="261B6430"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3D8C22"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Suggested benchmarking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635C773"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EC38A3">
              <w:rPr>
                <w:rFonts w:ascii="Times New Roman" w:hAnsi="Times New Roman" w:cs="Times New Roman"/>
                <w:color w:val="FF0000"/>
                <w:sz w:val="20"/>
                <w:szCs w:val="20"/>
              </w:rPr>
              <w:t>Rel-15 2Tx non-coherent</w:t>
            </w:r>
          </w:p>
          <w:p w14:paraId="48314B1D"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p>
        </w:tc>
      </w:tr>
      <w:tr w:rsidR="008E69AC" w14:paraId="32F24ECA"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DF5850"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Precoder granularity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A4BA47E"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xml:space="preserve">Wideband </w:t>
            </w:r>
          </w:p>
        </w:tc>
      </w:tr>
      <w:tr w:rsidR="008E69AC" w14:paraId="577AF553"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C56D22"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Power control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4F86B58"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Open loop,</w:t>
            </w:r>
            <w:r>
              <w:rPr>
                <w:rStyle w:val="apple-converted-space"/>
                <w:rFonts w:ascii="Times New Roman" w:hAnsi="Times New Roman" w:cs="Times New Roman"/>
                <w:sz w:val="20"/>
                <w:szCs w:val="20"/>
              </w:rPr>
              <w:t> </w:t>
            </w:r>
          </w:p>
          <w:p w14:paraId="793AFF6F" w14:textId="77777777" w:rsidR="008E69AC" w:rsidRDefault="008E69AC" w:rsidP="006849F6">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alpha = 0.8</w:t>
            </w:r>
          </w:p>
          <w:p w14:paraId="676637E3" w14:textId="77777777" w:rsidR="008E69AC" w:rsidRDefault="008E69AC" w:rsidP="006849F6">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P</w:t>
            </w:r>
            <w:r>
              <w:rPr>
                <w:rFonts w:ascii="Times New Roman" w:hAnsi="Times New Roman" w:cs="Times New Roman"/>
                <w:sz w:val="20"/>
                <w:szCs w:val="20"/>
                <w:vertAlign w:val="subscript"/>
              </w:rPr>
              <w:t>0</w:t>
            </w:r>
            <w:r>
              <w:rPr>
                <w:rStyle w:val="apple-converted-space"/>
                <w:rFonts w:ascii="Times New Roman" w:hAnsi="Times New Roman" w:cs="Times New Roman"/>
                <w:sz w:val="20"/>
                <w:szCs w:val="20"/>
                <w:vertAlign w:val="subscript"/>
              </w:rPr>
              <w:t> </w:t>
            </w:r>
            <w:r>
              <w:rPr>
                <w:rFonts w:ascii="Times New Roman" w:hAnsi="Times New Roman" w:cs="Times New Roman"/>
                <w:sz w:val="20"/>
                <w:szCs w:val="20"/>
              </w:rPr>
              <w:t>= -50, -80 dBm</w:t>
            </w:r>
            <w:r>
              <w:rPr>
                <w:rStyle w:val="apple-converted-space"/>
                <w:rFonts w:ascii="Times New Roman" w:hAnsi="Times New Roman" w:cs="Times New Roman"/>
                <w:sz w:val="20"/>
                <w:szCs w:val="20"/>
              </w:rPr>
              <w:t>  </w:t>
            </w:r>
            <w:r>
              <w:rPr>
                <w:rFonts w:ascii="Times New Roman" w:hAnsi="Times New Roman" w:cs="Times New Roman"/>
                <w:sz w:val="20"/>
                <w:szCs w:val="20"/>
              </w:rPr>
              <w:t>to be selected according to the deployment scenario</w:t>
            </w:r>
            <w:r>
              <w:rPr>
                <w:rStyle w:val="apple-converted-space"/>
                <w:rFonts w:ascii="Times New Roman" w:hAnsi="Times New Roman" w:cs="Times New Roman"/>
                <w:sz w:val="20"/>
                <w:szCs w:val="20"/>
              </w:rPr>
              <w:t> </w:t>
            </w:r>
          </w:p>
        </w:tc>
      </w:tr>
      <w:tr w:rsidR="008E69AC" w14:paraId="3CBEA59B"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2266A4"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UE power rating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9C87439"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Pr>
                <w:rFonts w:ascii="Times New Roman" w:hAnsi="Times New Roman" w:cs="Times New Roman"/>
                <w:color w:val="FF0000"/>
                <w:sz w:val="20"/>
                <w:szCs w:val="20"/>
              </w:rPr>
              <w:t>eMBB:</w:t>
            </w:r>
          </w:p>
          <w:p w14:paraId="1A1F95F6"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EC0CF9">
              <w:rPr>
                <w:rFonts w:ascii="Times New Roman" w:hAnsi="Times New Roman" w:cs="Times New Roman"/>
                <w:color w:val="FF0000"/>
                <w:sz w:val="20"/>
                <w:szCs w:val="20"/>
              </w:rPr>
              <w:t xml:space="preserve">23 dBm, UL FPTx mode 0 or Rel-15 power scaling </w:t>
            </w:r>
            <w:r w:rsidRPr="00EC0CF9">
              <w:rPr>
                <w:rFonts w:ascii="Times New Roman" w:hAnsi="Times New Roman" w:cs="Times New Roman"/>
                <w:color w:val="FF0000"/>
                <w:sz w:val="20"/>
                <w:szCs w:val="20"/>
              </w:rPr>
              <w:tab/>
            </w:r>
          </w:p>
          <w:p w14:paraId="48C8BD88"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
          <w:p w14:paraId="581BE8F7"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Pr>
                <w:rFonts w:ascii="Times New Roman" w:hAnsi="Times New Roman" w:cs="Times New Roman"/>
                <w:color w:val="FF0000"/>
                <w:sz w:val="20"/>
                <w:szCs w:val="20"/>
              </w:rPr>
              <w:t>Outdooe FWA:</w:t>
            </w:r>
          </w:p>
          <w:p w14:paraId="41C52E69" w14:textId="77777777" w:rsidR="008E69AC" w:rsidRPr="00EC0CF9"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EC0CF9">
              <w:rPr>
                <w:rFonts w:ascii="Times New Roman" w:hAnsi="Times New Roman" w:cs="Times New Roman"/>
                <w:color w:val="FF0000"/>
                <w:sz w:val="20"/>
                <w:szCs w:val="20"/>
              </w:rPr>
              <w:t>31 dBm, UL FPTx mode 0</w:t>
            </w:r>
          </w:p>
          <w:p w14:paraId="44925473" w14:textId="77777777" w:rsidR="008E69AC" w:rsidRPr="00AD6E67" w:rsidRDefault="008E69AC" w:rsidP="006849F6">
            <w:pPr>
              <w:pStyle w:val="mc-p"/>
              <w:spacing w:before="0" w:beforeAutospacing="0" w:after="0" w:afterAutospacing="0"/>
              <w:contextualSpacing/>
              <w:jc w:val="both"/>
              <w:rPr>
                <w:rFonts w:ascii="Times New Roman" w:hAnsi="Times New Roman" w:cs="Times New Roman"/>
                <w:strike/>
                <w:sz w:val="20"/>
                <w:szCs w:val="20"/>
              </w:rPr>
            </w:pPr>
          </w:p>
        </w:tc>
      </w:tr>
      <w:tr w:rsidR="008E69AC" w14:paraId="02D5CC35"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E3FF60" w14:textId="77777777" w:rsidR="008E69AC" w:rsidRDefault="008E69AC" w:rsidP="006849F6">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Metric</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5DC8FE6F"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UL</w:t>
            </w:r>
            <w:r>
              <w:rPr>
                <w:rStyle w:val="apple-converted-space"/>
                <w:rFonts w:ascii="Times New Roman" w:hAnsi="Times New Roman" w:cs="Times New Roman"/>
                <w:sz w:val="20"/>
                <w:szCs w:val="20"/>
              </w:rPr>
              <w:t> </w:t>
            </w:r>
            <w:r>
              <w:rPr>
                <w:rFonts w:ascii="Times New Roman" w:hAnsi="Times New Roman" w:cs="Times New Roman"/>
                <w:sz w:val="20"/>
                <w:szCs w:val="20"/>
              </w:rPr>
              <w:t>mean-user throughput, 5%-ile and 95%-ile UPT</w:t>
            </w:r>
          </w:p>
        </w:tc>
      </w:tr>
    </w:tbl>
    <w:p w14:paraId="5F07C599" w14:textId="77777777" w:rsidR="008E69AC" w:rsidRDefault="008E69AC" w:rsidP="008E69AC">
      <w:pPr>
        <w:pStyle w:val="mc-p"/>
        <w:spacing w:before="0" w:beforeAutospacing="0" w:after="0" w:afterAutospacing="0"/>
        <w:contextualSpacing/>
        <w:rPr>
          <w:rFonts w:ascii="Times New Roman" w:hAnsi="Times New Roman" w:cs="Times New Roman"/>
          <w:sz w:val="20"/>
          <w:szCs w:val="20"/>
        </w:rPr>
      </w:pPr>
    </w:p>
    <w:p w14:paraId="48346F34" w14:textId="77777777" w:rsidR="008E69AC" w:rsidRPr="00695BF6" w:rsidRDefault="008E69AC" w:rsidP="008E69AC">
      <w:pPr>
        <w:pStyle w:val="bodytext0"/>
        <w:spacing w:before="0" w:beforeAutospacing="0" w:after="0" w:afterAutospacing="0"/>
        <w:contextualSpacing/>
        <w:jc w:val="both"/>
        <w:rPr>
          <w:rFonts w:ascii="Times" w:hAnsi="Times" w:cs="Times"/>
          <w:sz w:val="20"/>
          <w:szCs w:val="20"/>
          <w:lang w:eastAsia="zh-CN"/>
        </w:rPr>
      </w:pPr>
    </w:p>
    <w:p w14:paraId="1E9AE899" w14:textId="77777777" w:rsidR="008E69AC" w:rsidRPr="008E69AC" w:rsidRDefault="008E69AC" w:rsidP="008E69AC">
      <w:pPr>
        <w:pStyle w:val="0Maintext"/>
        <w:ind w:firstLine="0"/>
        <w:rPr>
          <w:rFonts w:ascii="Times New Roman" w:eastAsia="DengXian" w:hAnsi="Times New Roman" w:cs="Times New Roman"/>
          <w:highlight w:val="green"/>
          <w:lang w:val="en-US" w:eastAsia="zh-CN"/>
        </w:rPr>
      </w:pPr>
      <w:r w:rsidRPr="008E69AC">
        <w:rPr>
          <w:rFonts w:ascii="Times New Roman" w:eastAsia="DengXian" w:hAnsi="Times New Roman" w:cs="Times New Roman"/>
          <w:b/>
          <w:bCs/>
          <w:highlight w:val="green"/>
          <w:lang w:val="en-US" w:eastAsia="zh-CN"/>
        </w:rPr>
        <w:t>Agreement</w:t>
      </w:r>
    </w:p>
    <w:p w14:paraId="37D9ECBB" w14:textId="77777777" w:rsidR="008E69AC" w:rsidRPr="008E69AC" w:rsidRDefault="008E69AC" w:rsidP="008E69AC">
      <w:pPr>
        <w:contextualSpacing/>
      </w:pPr>
      <w:r w:rsidRPr="008E69AC">
        <w:rPr>
          <w:bCs/>
        </w:rPr>
        <w:t>For performance evaluation of 3TX UE, consider following reference configurations,</w:t>
      </w:r>
    </w:p>
    <w:p w14:paraId="3E5B8FC9" w14:textId="77777777" w:rsidR="008E69AC" w:rsidRPr="008E69AC" w:rsidRDefault="008E69AC" w:rsidP="008E69AC">
      <w:pPr>
        <w:numPr>
          <w:ilvl w:val="0"/>
          <w:numId w:val="2"/>
        </w:numPr>
        <w:overflowPunct/>
        <w:autoSpaceDE/>
        <w:autoSpaceDN/>
        <w:adjustRightInd/>
        <w:spacing w:after="0"/>
        <w:contextualSpacing/>
        <w:jc w:val="left"/>
        <w:textAlignment w:val="auto"/>
        <w:rPr>
          <w:rFonts w:eastAsia="Times New Roman"/>
          <w:bCs/>
        </w:rPr>
      </w:pPr>
      <w:r w:rsidRPr="008E69AC">
        <w:t>A linear array (1D) of single-polarized antenna configuration</w:t>
      </w:r>
      <w:r w:rsidRPr="008E69AC">
        <w:rPr>
          <w:rFonts w:eastAsia="Times New Roman"/>
          <w:bCs/>
        </w:rPr>
        <w:t xml:space="preserve"> with a spacing of 0.5λ, </w:t>
      </w:r>
    </w:p>
    <w:p w14:paraId="59A7E14B" w14:textId="75336787" w:rsidR="008E69AC" w:rsidRPr="008E69AC" w:rsidRDefault="008E69AC" w:rsidP="008E69AC">
      <w:pPr>
        <w:numPr>
          <w:ilvl w:val="1"/>
          <w:numId w:val="2"/>
        </w:numPr>
        <w:overflowPunct/>
        <w:autoSpaceDE/>
        <w:autoSpaceDN/>
        <w:adjustRightInd/>
        <w:spacing w:after="0"/>
        <w:ind w:left="1160" w:hanging="360"/>
        <w:contextualSpacing/>
        <w:jc w:val="left"/>
        <w:textAlignment w:val="auto"/>
        <w:rPr>
          <w:rFonts w:eastAsia="Times New Roman"/>
          <w:bCs/>
        </w:rPr>
      </w:pPr>
      <w:r w:rsidRPr="008E69AC">
        <w:rPr>
          <w:rFonts w:eastAsia="Times New Roman"/>
          <w:bCs/>
        </w:rPr>
        <w:t>For example:</w:t>
      </w:r>
      <w:r w:rsidRPr="008E69AC">
        <w:rPr>
          <w:rFonts w:eastAsia="Times New Roman"/>
          <w:bCs/>
        </w:rPr>
        <w:tab/>
      </w:r>
      <w:r w:rsidRPr="008E69AC">
        <w:rPr>
          <w:rFonts w:eastAsia="Times New Roman"/>
          <w:bCs/>
        </w:rPr>
        <w:tab/>
        <w:t xml:space="preserve"> </w:t>
      </w:r>
      <m:oMath>
        <m:r>
          <m:rPr>
            <m:sty m:val="bi"/>
          </m:rPr>
          <w:rPr>
            <w:rFonts w:ascii="Cambria Math" w:eastAsia="Times New Roman" w:hAnsi="Cambria Math"/>
            <w:sz w:val="28"/>
            <w:szCs w:val="28"/>
          </w:rPr>
          <m:t>|</m:t>
        </m:r>
        <m:r>
          <w:rPr>
            <w:rFonts w:ascii="Cambria Math" w:eastAsia="Times New Roman" w:hAnsi="Cambria Math"/>
            <w:sz w:val="28"/>
            <w:szCs w:val="28"/>
          </w:rPr>
          <m:t>←0.5λ→</m:t>
        </m:r>
        <m:r>
          <m:rPr>
            <m:sty m:val="bi"/>
          </m:rPr>
          <w:rPr>
            <w:rFonts w:ascii="Cambria Math" w:eastAsia="Times New Roman" w:hAnsi="Cambria Math"/>
            <w:sz w:val="28"/>
            <w:szCs w:val="28"/>
          </w:rPr>
          <m:t>|</m:t>
        </m:r>
        <m:r>
          <w:rPr>
            <w:rFonts w:ascii="Cambria Math" w:eastAsia="Times New Roman" w:hAnsi="Cambria Math"/>
            <w:sz w:val="28"/>
            <w:szCs w:val="28"/>
          </w:rPr>
          <m:t>←0.5λ→</m:t>
        </m:r>
      </m:oMath>
      <w:r w:rsidRPr="008E69AC">
        <w:rPr>
          <w:rFonts w:eastAsia="Times New Roman"/>
          <w:b/>
        </w:rPr>
        <w:t>|</w:t>
      </w:r>
    </w:p>
    <w:p w14:paraId="187ADAD5" w14:textId="77777777" w:rsidR="008E69AC" w:rsidRPr="008E69AC" w:rsidRDefault="008E69AC" w:rsidP="008E69AC">
      <w:pPr>
        <w:numPr>
          <w:ilvl w:val="0"/>
          <w:numId w:val="2"/>
        </w:numPr>
        <w:overflowPunct/>
        <w:autoSpaceDE/>
        <w:autoSpaceDN/>
        <w:adjustRightInd/>
        <w:spacing w:after="0"/>
        <w:contextualSpacing/>
        <w:jc w:val="left"/>
        <w:textAlignment w:val="auto"/>
        <w:rPr>
          <w:rFonts w:eastAsia="Times New Roman"/>
          <w:bCs/>
        </w:rPr>
      </w:pPr>
      <w:r w:rsidRPr="008E69AC">
        <w:rPr>
          <w:rFonts w:eastAsia="Times New Roman"/>
          <w:bCs/>
        </w:rPr>
        <w:t xml:space="preserve">A configuration of a cross-polarized and a single-polarized antennas, </w:t>
      </w:r>
    </w:p>
    <w:p w14:paraId="3C29D606" w14:textId="43BAE7D0" w:rsidR="008E69AC" w:rsidRPr="008E69AC" w:rsidRDefault="008E69AC" w:rsidP="008E69AC">
      <w:pPr>
        <w:numPr>
          <w:ilvl w:val="1"/>
          <w:numId w:val="2"/>
        </w:numPr>
        <w:overflowPunct/>
        <w:autoSpaceDE/>
        <w:autoSpaceDN/>
        <w:adjustRightInd/>
        <w:spacing w:after="0"/>
        <w:ind w:left="1160" w:hanging="360"/>
        <w:contextualSpacing/>
        <w:jc w:val="left"/>
        <w:textAlignment w:val="auto"/>
        <w:rPr>
          <w:rFonts w:eastAsia="Times New Roman"/>
          <w:bCs/>
        </w:rPr>
      </w:pPr>
      <w:r w:rsidRPr="008E69AC">
        <w:rPr>
          <w:rFonts w:eastAsia="Times New Roman"/>
          <w:bCs/>
        </w:rPr>
        <w:t>For example:</w:t>
      </w:r>
      <w:r w:rsidRPr="008E69AC">
        <w:rPr>
          <w:rFonts w:eastAsia="Times New Roman"/>
          <w:bCs/>
        </w:rPr>
        <w:tab/>
      </w:r>
      <w:r w:rsidRPr="008E69AC">
        <w:rPr>
          <w:rFonts w:eastAsia="Times New Roman"/>
          <w:bCs/>
        </w:rPr>
        <w:tab/>
        <w:t xml:space="preserve"> </w:t>
      </w:r>
      <m:oMath>
        <m:r>
          <w:rPr>
            <w:rFonts w:ascii="Cambria Math" w:eastAsia="Times New Roman" w:hAnsi="Cambria Math"/>
            <w:sz w:val="28"/>
            <w:szCs w:val="28"/>
          </w:rPr>
          <m:t>×←0.5λ →</m:t>
        </m:r>
        <m:r>
          <m:rPr>
            <m:sty m:val="bi"/>
          </m:rPr>
          <w:rPr>
            <w:rFonts w:ascii="Cambria Math" w:eastAsia="Times New Roman" w:hAnsi="Cambria Math"/>
            <w:sz w:val="28"/>
            <w:szCs w:val="28"/>
          </w:rPr>
          <m:t xml:space="preserve"> </m:t>
        </m:r>
        <m:r>
          <m:rPr>
            <m:sty m:val="bi"/>
          </m:rPr>
          <w:rPr>
            <w:rFonts w:ascii="Cambria Math" w:eastAsia="Times New Roman" w:hAnsi="Cambria Math"/>
            <w:color w:val="FF0000"/>
            <w:sz w:val="28"/>
            <w:szCs w:val="28"/>
          </w:rPr>
          <m:t>⁄</m:t>
        </m:r>
      </m:oMath>
    </w:p>
    <w:p w14:paraId="2C048A4F" w14:textId="77777777" w:rsidR="008E69AC" w:rsidRPr="008E69AC" w:rsidRDefault="008E69AC" w:rsidP="008E69AC">
      <w:pPr>
        <w:pStyle w:val="bodytext0"/>
        <w:spacing w:before="0" w:beforeAutospacing="0" w:after="0" w:afterAutospacing="0"/>
        <w:contextualSpacing/>
        <w:jc w:val="both"/>
        <w:rPr>
          <w:rFonts w:ascii="Times New Roman" w:hAnsi="Times New Roman"/>
          <w:sz w:val="20"/>
          <w:szCs w:val="20"/>
          <w:lang w:eastAsia="zh-CN"/>
        </w:rPr>
      </w:pPr>
    </w:p>
    <w:p w14:paraId="453AC247" w14:textId="77777777" w:rsidR="008E69AC" w:rsidRPr="008E69AC" w:rsidRDefault="008E69AC" w:rsidP="008E69AC">
      <w:pPr>
        <w:pStyle w:val="0Maintext"/>
        <w:ind w:firstLine="0"/>
        <w:rPr>
          <w:rFonts w:ascii="Times New Roman" w:eastAsia="DengXian" w:hAnsi="Times New Roman" w:cs="Times New Roman"/>
          <w:highlight w:val="green"/>
          <w:lang w:val="en-US" w:eastAsia="zh-CN"/>
        </w:rPr>
      </w:pPr>
      <w:r w:rsidRPr="008E69AC">
        <w:rPr>
          <w:rFonts w:ascii="Times New Roman" w:eastAsia="DengXian" w:hAnsi="Times New Roman" w:cs="Times New Roman"/>
          <w:b/>
          <w:bCs/>
          <w:highlight w:val="green"/>
          <w:lang w:val="en-US" w:eastAsia="zh-CN"/>
        </w:rPr>
        <w:t>Agreement</w:t>
      </w:r>
    </w:p>
    <w:p w14:paraId="7A3C05DD" w14:textId="77777777" w:rsidR="008E69AC" w:rsidRPr="008E69AC" w:rsidRDefault="008E69AC" w:rsidP="008E69AC">
      <w:pPr>
        <w:contextualSpacing/>
      </w:pPr>
      <w:r w:rsidRPr="008E69AC">
        <w:t>For SRS configuration supporting codebook-based UL transmission by a 3TX UE, one SRS resource set is configured for single TRP operation.</w:t>
      </w:r>
    </w:p>
    <w:p w14:paraId="6BB9FAF3" w14:textId="77777777" w:rsidR="008E69AC" w:rsidRPr="008E69AC" w:rsidRDefault="008E69AC" w:rsidP="008E69AC">
      <w:pPr>
        <w:pStyle w:val="bodytext0"/>
        <w:spacing w:before="0" w:beforeAutospacing="0" w:after="0" w:afterAutospacing="0"/>
        <w:contextualSpacing/>
        <w:jc w:val="both"/>
        <w:rPr>
          <w:rFonts w:ascii="Times New Roman" w:hAnsi="Times New Roman"/>
          <w:sz w:val="20"/>
          <w:szCs w:val="20"/>
          <w:lang w:val="en-GB" w:eastAsia="zh-CN"/>
        </w:rPr>
      </w:pPr>
    </w:p>
    <w:p w14:paraId="37F9285E" w14:textId="77777777" w:rsidR="008E69AC" w:rsidRPr="008E69AC" w:rsidRDefault="008E69AC" w:rsidP="008E69AC">
      <w:pPr>
        <w:pStyle w:val="bodytext0"/>
        <w:spacing w:before="0" w:beforeAutospacing="0" w:after="0" w:afterAutospacing="0"/>
        <w:contextualSpacing/>
        <w:jc w:val="both"/>
        <w:rPr>
          <w:rFonts w:ascii="Times New Roman" w:hAnsi="Times New Roman"/>
          <w:sz w:val="20"/>
          <w:szCs w:val="20"/>
          <w:lang w:val="en-GB" w:eastAsia="zh-CN"/>
        </w:rPr>
      </w:pPr>
    </w:p>
    <w:p w14:paraId="6C8E5FEF" w14:textId="77777777" w:rsidR="008E69AC" w:rsidRPr="008E69AC" w:rsidRDefault="008E69AC" w:rsidP="008E69AC">
      <w:pPr>
        <w:pStyle w:val="0Maintext"/>
        <w:ind w:firstLine="0"/>
        <w:rPr>
          <w:rFonts w:ascii="Times New Roman" w:eastAsia="DengXian" w:hAnsi="Times New Roman" w:cs="Times New Roman"/>
          <w:highlight w:val="green"/>
          <w:lang w:val="en-US" w:eastAsia="zh-CN"/>
        </w:rPr>
      </w:pPr>
      <w:r w:rsidRPr="008E69AC">
        <w:rPr>
          <w:rFonts w:ascii="Times New Roman" w:eastAsia="DengXian" w:hAnsi="Times New Roman" w:cs="Times New Roman"/>
          <w:b/>
          <w:bCs/>
          <w:highlight w:val="green"/>
          <w:lang w:val="en-US" w:eastAsia="zh-CN"/>
        </w:rPr>
        <w:t>Agreement</w:t>
      </w:r>
    </w:p>
    <w:p w14:paraId="2D034019" w14:textId="77777777" w:rsidR="008E69AC" w:rsidRPr="008E69AC" w:rsidRDefault="008E69AC" w:rsidP="008E69AC">
      <w:pPr>
        <w:contextualSpacing/>
      </w:pPr>
      <w:r w:rsidRPr="008E69AC">
        <w:t xml:space="preserve">For codebook-based transmission by a 3TX UE, </w:t>
      </w:r>
    </w:p>
    <w:p w14:paraId="70BEC4B0" w14:textId="77777777" w:rsidR="008E69AC" w:rsidRPr="008E69AC" w:rsidRDefault="008E69AC" w:rsidP="008E69AC">
      <w:pPr>
        <w:pStyle w:val="ListParagraph"/>
        <w:numPr>
          <w:ilvl w:val="0"/>
          <w:numId w:val="2"/>
        </w:numPr>
        <w:rPr>
          <w:strike/>
          <w:szCs w:val="20"/>
        </w:rPr>
      </w:pPr>
      <w:r w:rsidRPr="008E69AC">
        <w:rPr>
          <w:szCs w:val="20"/>
        </w:rPr>
        <w:t>Only PUSCH antenna ports 1000, 1001, 1002 are used</w:t>
      </w:r>
    </w:p>
    <w:p w14:paraId="618C8A53" w14:textId="77777777" w:rsidR="008E69AC" w:rsidRPr="008E69AC" w:rsidRDefault="008E69AC" w:rsidP="008E69AC">
      <w:pPr>
        <w:pStyle w:val="ListParagraph"/>
        <w:numPr>
          <w:ilvl w:val="0"/>
          <w:numId w:val="2"/>
        </w:numPr>
        <w:rPr>
          <w:szCs w:val="20"/>
        </w:rPr>
      </w:pPr>
      <w:r w:rsidRPr="008E69AC">
        <w:rPr>
          <w:szCs w:val="20"/>
        </w:rPr>
        <w:t xml:space="preserve">Option- 2: Subject to UE capability, up to 2 PTRS ports may be configured in PTRS-UplinkConfig, </w:t>
      </w:r>
    </w:p>
    <w:p w14:paraId="67A36BB1" w14:textId="77777777" w:rsidR="008E69AC" w:rsidRPr="008E69AC" w:rsidRDefault="008E69AC" w:rsidP="008E69AC">
      <w:pPr>
        <w:pStyle w:val="ListParagraph"/>
        <w:numPr>
          <w:ilvl w:val="1"/>
          <w:numId w:val="2"/>
        </w:numPr>
        <w:ind w:left="1160" w:hanging="360"/>
        <w:rPr>
          <w:szCs w:val="20"/>
        </w:rPr>
      </w:pPr>
      <w:r w:rsidRPr="008E69AC">
        <w:rPr>
          <w:szCs w:val="20"/>
        </w:rPr>
        <w:t>FFS whether a single bit or 2 bits are used for PTRS-DMRS association indication.</w:t>
      </w:r>
    </w:p>
    <w:p w14:paraId="03674177" w14:textId="77777777" w:rsidR="008E69AC" w:rsidRPr="008E69AC" w:rsidRDefault="008E69AC" w:rsidP="008E69AC">
      <w:pPr>
        <w:pStyle w:val="bodytext0"/>
        <w:spacing w:before="0" w:beforeAutospacing="0" w:after="0" w:afterAutospacing="0"/>
        <w:contextualSpacing/>
        <w:jc w:val="both"/>
        <w:rPr>
          <w:rFonts w:ascii="Times New Roman" w:hAnsi="Times New Roman"/>
          <w:sz w:val="20"/>
          <w:szCs w:val="20"/>
          <w:lang w:val="en-GB" w:eastAsia="zh-CN"/>
        </w:rPr>
      </w:pPr>
      <w:r w:rsidRPr="008E69AC">
        <w:rPr>
          <w:rFonts w:ascii="Times New Roman" w:hAnsi="Times New Roman"/>
          <w:sz w:val="20"/>
          <w:szCs w:val="20"/>
          <w:lang w:val="en-GB" w:eastAsia="zh-CN"/>
        </w:rPr>
        <w:t>Above is only for single panel transmission.</w:t>
      </w:r>
    </w:p>
    <w:p w14:paraId="2B4735BE" w14:textId="77777777" w:rsidR="008E69AC" w:rsidRPr="008E69AC" w:rsidRDefault="008E69AC" w:rsidP="008E69AC">
      <w:pPr>
        <w:pStyle w:val="bodytext0"/>
        <w:spacing w:before="0" w:beforeAutospacing="0" w:after="0" w:afterAutospacing="0"/>
        <w:contextualSpacing/>
        <w:jc w:val="both"/>
        <w:rPr>
          <w:rFonts w:ascii="Times New Roman" w:hAnsi="Times New Roman"/>
          <w:sz w:val="20"/>
          <w:szCs w:val="20"/>
          <w:lang w:val="en-GB" w:eastAsia="zh-CN"/>
        </w:rPr>
      </w:pPr>
    </w:p>
    <w:p w14:paraId="5DE1BB2B" w14:textId="77777777" w:rsidR="008E69AC" w:rsidRDefault="008E69AC" w:rsidP="00E21867">
      <w:pPr>
        <w:rPr>
          <w:lang w:val="en-US"/>
        </w:rPr>
      </w:pPr>
    </w:p>
    <w:p w14:paraId="6A18DB7C" w14:textId="5F99A8AE" w:rsidR="0034203F" w:rsidRDefault="0034203F" w:rsidP="0034203F">
      <w:pPr>
        <w:pStyle w:val="title2"/>
        <w:numPr>
          <w:ilvl w:val="0"/>
          <w:numId w:val="0"/>
        </w:numPr>
        <w:ind w:left="567" w:hanging="567"/>
      </w:pPr>
      <w:r>
        <w:t>RAN1 #116bis agreements</w:t>
      </w:r>
    </w:p>
    <w:p w14:paraId="75EB9750" w14:textId="77777777" w:rsidR="0034203F" w:rsidRDefault="0034203F" w:rsidP="00E21867">
      <w:pPr>
        <w:rPr>
          <w:lang w:val="en-US"/>
        </w:rPr>
      </w:pPr>
    </w:p>
    <w:p w14:paraId="64B2A9A6" w14:textId="77777777" w:rsidR="0034203F" w:rsidRPr="00C96329" w:rsidRDefault="0034203F" w:rsidP="0034203F">
      <w:pPr>
        <w:rPr>
          <w:b/>
          <w:bCs/>
          <w:highlight w:val="green"/>
          <w:lang w:eastAsia="x-none"/>
        </w:rPr>
      </w:pPr>
      <w:r w:rsidRPr="00C96329">
        <w:rPr>
          <w:b/>
          <w:bCs/>
          <w:highlight w:val="green"/>
          <w:lang w:eastAsia="x-none"/>
        </w:rPr>
        <w:t>Agreement</w:t>
      </w:r>
    </w:p>
    <w:p w14:paraId="35232B22" w14:textId="77777777" w:rsidR="0034203F" w:rsidRPr="00C96329" w:rsidRDefault="0034203F" w:rsidP="0034203F">
      <w:pPr>
        <w:contextualSpacing/>
        <w:rPr>
          <w:rFonts w:eastAsia="Times New Roman"/>
        </w:rPr>
      </w:pPr>
      <w:r w:rsidRPr="00C96329">
        <w:rPr>
          <w:rFonts w:eastAsia="Times New Roman"/>
        </w:rPr>
        <w:t>To support codebook-based UL transmission by a 3TX UE, the agreed rank1 precoders in RAN1#116 can also be used when transform precoding is enabled (</w:t>
      </w:r>
      <w:r w:rsidRPr="00C96329">
        <w:t>DFT-s-OFDM )</w:t>
      </w:r>
      <w:r w:rsidRPr="00C96329">
        <w:rPr>
          <w:rFonts w:eastAsia="Times New Roman"/>
        </w:rPr>
        <w:t xml:space="preserve">. </w:t>
      </w:r>
    </w:p>
    <w:p w14:paraId="213A8B6C" w14:textId="77777777" w:rsidR="0034203F" w:rsidRDefault="0034203F" w:rsidP="0034203F">
      <w:pPr>
        <w:rPr>
          <w:lang w:eastAsia="x-none"/>
        </w:rPr>
      </w:pPr>
    </w:p>
    <w:p w14:paraId="5E03806E" w14:textId="77777777" w:rsidR="0034203F" w:rsidRPr="00C96329" w:rsidRDefault="0034203F" w:rsidP="0034203F">
      <w:pPr>
        <w:rPr>
          <w:b/>
          <w:bCs/>
          <w:highlight w:val="green"/>
          <w:lang w:eastAsia="x-none"/>
        </w:rPr>
      </w:pPr>
      <w:r w:rsidRPr="00C96329">
        <w:rPr>
          <w:b/>
          <w:bCs/>
          <w:highlight w:val="green"/>
          <w:lang w:eastAsia="x-none"/>
        </w:rPr>
        <w:t>Agreement</w:t>
      </w:r>
    </w:p>
    <w:p w14:paraId="4762DFC4" w14:textId="77777777" w:rsidR="0034203F" w:rsidRPr="00C96329" w:rsidRDefault="0034203F" w:rsidP="0034203F">
      <w:pPr>
        <w:contextualSpacing/>
        <w:rPr>
          <w:iCs/>
        </w:rPr>
      </w:pPr>
      <w:r w:rsidRPr="00C96329">
        <w:rPr>
          <w:iCs/>
        </w:rPr>
        <w:t xml:space="preserve">To indicate precoding information for codebook-based UL transmission by a 3TX UE, </w:t>
      </w:r>
    </w:p>
    <w:p w14:paraId="372F39F2" w14:textId="77777777" w:rsidR="0034203F" w:rsidRPr="00C96329" w:rsidRDefault="0034203F" w:rsidP="0034203F">
      <w:pPr>
        <w:pStyle w:val="ListParagraph"/>
        <w:numPr>
          <w:ilvl w:val="0"/>
          <w:numId w:val="2"/>
        </w:numPr>
        <w:jc w:val="left"/>
        <w:rPr>
          <w:bCs/>
          <w:iCs/>
        </w:rPr>
      </w:pPr>
      <w:r w:rsidRPr="00C96329">
        <w:rPr>
          <w:iCs/>
        </w:rPr>
        <w:t xml:space="preserve">Reuse legacy TPMI indication framework where TPMI and TRI are jointly indicated </w:t>
      </w:r>
    </w:p>
    <w:p w14:paraId="29CEC74A" w14:textId="77777777" w:rsidR="0034203F" w:rsidRPr="00C96329" w:rsidRDefault="0034203F" w:rsidP="0034203F">
      <w:pPr>
        <w:pStyle w:val="ListParagraph"/>
        <w:numPr>
          <w:ilvl w:val="0"/>
          <w:numId w:val="2"/>
        </w:numPr>
        <w:jc w:val="left"/>
        <w:rPr>
          <w:bCs/>
          <w:iCs/>
        </w:rPr>
      </w:pPr>
      <w:r w:rsidRPr="00C96329">
        <w:rPr>
          <w:iCs/>
        </w:rPr>
        <w:t>TPMI field is 2 or 3bits for 3-antenna-port transmission</w:t>
      </w:r>
    </w:p>
    <w:p w14:paraId="7CC03B92" w14:textId="77777777" w:rsidR="0034203F" w:rsidRPr="00C96329" w:rsidRDefault="0034203F" w:rsidP="0034203F">
      <w:pPr>
        <w:pStyle w:val="ListParagraph"/>
        <w:numPr>
          <w:ilvl w:val="1"/>
          <w:numId w:val="2"/>
        </w:numPr>
        <w:ind w:left="1160" w:hanging="360"/>
        <w:jc w:val="left"/>
        <w:rPr>
          <w:iCs/>
        </w:rPr>
      </w:pPr>
      <w:r w:rsidRPr="00C96329">
        <w:rPr>
          <w:iCs/>
        </w:rPr>
        <w:t>For maxRank equals to 1, TPMI field is 2 bits for DFT-s-OFDM and CP-OFDM</w:t>
      </w:r>
    </w:p>
    <w:p w14:paraId="75BA3A22" w14:textId="77777777" w:rsidR="0034203F" w:rsidRPr="00C96329" w:rsidRDefault="0034203F" w:rsidP="0034203F">
      <w:pPr>
        <w:pStyle w:val="ListParagraph"/>
        <w:numPr>
          <w:ilvl w:val="1"/>
          <w:numId w:val="2"/>
        </w:numPr>
        <w:ind w:left="1160" w:hanging="360"/>
        <w:jc w:val="left"/>
        <w:rPr>
          <w:iCs/>
        </w:rPr>
      </w:pPr>
      <w:r w:rsidRPr="00C96329">
        <w:rPr>
          <w:iCs/>
        </w:rPr>
        <w:t>For maxRank equals to 2 or 3, TPMI field is 3 bits for CP-OFDM</w:t>
      </w:r>
    </w:p>
    <w:p w14:paraId="0455325A" w14:textId="77777777" w:rsidR="0034203F" w:rsidRDefault="0034203F" w:rsidP="0034203F">
      <w:pPr>
        <w:rPr>
          <w:lang w:eastAsia="x-none"/>
        </w:rPr>
      </w:pPr>
    </w:p>
    <w:p w14:paraId="53794DE2" w14:textId="77777777" w:rsidR="0034203F" w:rsidRPr="00C96329" w:rsidRDefault="0034203F" w:rsidP="0034203F">
      <w:pPr>
        <w:rPr>
          <w:b/>
          <w:bCs/>
          <w:highlight w:val="green"/>
          <w:lang w:eastAsia="x-none"/>
        </w:rPr>
      </w:pPr>
      <w:r w:rsidRPr="00C96329">
        <w:rPr>
          <w:b/>
          <w:bCs/>
          <w:highlight w:val="green"/>
          <w:lang w:eastAsia="x-none"/>
        </w:rPr>
        <w:t>Agreement</w:t>
      </w:r>
    </w:p>
    <w:p w14:paraId="6FADB0DD" w14:textId="77777777" w:rsidR="0034203F" w:rsidRPr="00AB2D77" w:rsidRDefault="0034203F" w:rsidP="0034203F">
      <w:pPr>
        <w:contextualSpacing/>
        <w:rPr>
          <w:iCs/>
        </w:rPr>
      </w:pPr>
      <w:r w:rsidRPr="00AB2D77">
        <w:rPr>
          <w:iCs/>
        </w:rPr>
        <w:t xml:space="preserve">For SRS configuration supporting codebook-based UL transmission by a 3TX UE, support Alt1, </w:t>
      </w:r>
    </w:p>
    <w:p w14:paraId="7566FF59" w14:textId="77777777" w:rsidR="0034203F" w:rsidRPr="00AB2D77" w:rsidRDefault="0034203F" w:rsidP="0034203F">
      <w:pPr>
        <w:pStyle w:val="ListParagraph"/>
        <w:numPr>
          <w:ilvl w:val="0"/>
          <w:numId w:val="2"/>
        </w:numPr>
        <w:jc w:val="left"/>
        <w:rPr>
          <w:iCs/>
        </w:rPr>
      </w:pPr>
      <w:r w:rsidRPr="00AB2D77">
        <w:rPr>
          <w:iCs/>
        </w:rPr>
        <w:t>Alt1: Support configuration of X 4-port SRS resources in a resource set where one the ports is muted</w:t>
      </w:r>
    </w:p>
    <w:p w14:paraId="0B5EFD49" w14:textId="77777777" w:rsidR="0034203F" w:rsidRPr="00AB2D77" w:rsidRDefault="0034203F" w:rsidP="0034203F">
      <w:pPr>
        <w:pStyle w:val="ListParagraph"/>
        <w:numPr>
          <w:ilvl w:val="1"/>
          <w:numId w:val="2"/>
        </w:numPr>
        <w:ind w:left="1160" w:hanging="360"/>
        <w:jc w:val="left"/>
        <w:rPr>
          <w:iCs/>
        </w:rPr>
      </w:pPr>
      <w:r w:rsidRPr="00AB2D77">
        <w:rPr>
          <w:iCs/>
        </w:rPr>
        <w:t>FFS muting mechanism</w:t>
      </w:r>
    </w:p>
    <w:p w14:paraId="5627880D" w14:textId="77777777" w:rsidR="0034203F" w:rsidRPr="00AB2D77" w:rsidRDefault="0034203F" w:rsidP="0034203F">
      <w:pPr>
        <w:contextualSpacing/>
        <w:rPr>
          <w:bCs/>
          <w:iCs/>
        </w:rPr>
      </w:pPr>
      <w:r w:rsidRPr="00AB2D77">
        <w:rPr>
          <w:bCs/>
          <w:iCs/>
        </w:rPr>
        <w:t>where X can be up to 2, subject to UE capability.</w:t>
      </w:r>
    </w:p>
    <w:p w14:paraId="459B2CD8" w14:textId="77777777" w:rsidR="0034203F" w:rsidRDefault="0034203F" w:rsidP="0034203F">
      <w:pPr>
        <w:contextualSpacing/>
      </w:pPr>
    </w:p>
    <w:p w14:paraId="6D14374D" w14:textId="77777777" w:rsidR="0034203F" w:rsidRPr="00BF5BD7" w:rsidRDefault="0034203F" w:rsidP="0034203F">
      <w:pPr>
        <w:snapToGrid w:val="0"/>
        <w:rPr>
          <w:b/>
          <w:bCs/>
          <w:highlight w:val="green"/>
          <w:lang w:eastAsia="zh-CN"/>
        </w:rPr>
      </w:pPr>
      <w:r w:rsidRPr="00BF5BD7">
        <w:rPr>
          <w:b/>
          <w:bCs/>
          <w:highlight w:val="green"/>
          <w:lang w:eastAsia="zh-CN"/>
        </w:rPr>
        <w:t>Agreement</w:t>
      </w:r>
    </w:p>
    <w:p w14:paraId="3B9A8733" w14:textId="77777777" w:rsidR="0034203F" w:rsidRPr="00FB6931" w:rsidRDefault="0034203F" w:rsidP="0034203F">
      <w:pPr>
        <w:pStyle w:val="ListParagraph"/>
        <w:numPr>
          <w:ilvl w:val="0"/>
          <w:numId w:val="2"/>
        </w:numPr>
        <w:jc w:val="left"/>
        <w:rPr>
          <w:iCs/>
        </w:rPr>
      </w:pPr>
      <w:r w:rsidRPr="00FB6931">
        <w:rPr>
          <w:iCs/>
        </w:rPr>
        <w:t xml:space="preserve">For codebook-based UL transmission by a 3TX UE, when 2 PTRS ports are configured by </w:t>
      </w:r>
      <w:r w:rsidRPr="00FB6931">
        <w:rPr>
          <w:i/>
        </w:rPr>
        <w:t>maxNrofPorts</w:t>
      </w:r>
      <w:r w:rsidRPr="00FB6931">
        <w:rPr>
          <w:iCs/>
        </w:rPr>
        <w:t xml:space="preserve"> in </w:t>
      </w:r>
      <w:r w:rsidRPr="00FB6931">
        <w:rPr>
          <w:i/>
        </w:rPr>
        <w:t>PTRS-UplinkConfig</w:t>
      </w:r>
      <w:r w:rsidRPr="00FB6931">
        <w:rPr>
          <w:iCs/>
        </w:rPr>
        <w:t xml:space="preserve">, PTRS-DMRS association indication is as follows: </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810"/>
        <w:gridCol w:w="1232"/>
        <w:gridCol w:w="3139"/>
      </w:tblGrid>
      <w:tr w:rsidR="0034203F" w:rsidRPr="00BF5BD7" w14:paraId="26D708E1" w14:textId="77777777" w:rsidTr="00FC52ED">
        <w:trPr>
          <w:trHeight w:val="84"/>
        </w:trPr>
        <w:tc>
          <w:tcPr>
            <w:tcW w:w="1710" w:type="dxa"/>
            <w:hideMark/>
          </w:tcPr>
          <w:p w14:paraId="32417DAE" w14:textId="77777777" w:rsidR="0034203F" w:rsidRPr="00496E8A" w:rsidRDefault="0034203F" w:rsidP="00FC52ED">
            <w:pPr>
              <w:pStyle w:val="Default0"/>
              <w:ind w:left="360"/>
              <w:contextualSpacing/>
              <w:rPr>
                <w:rFonts w:ascii="Times" w:hAnsi="Times" w:cs="Times"/>
                <w:iCs/>
                <w:kern w:val="2"/>
                <w:sz w:val="20"/>
                <w:szCs w:val="20"/>
              </w:rPr>
            </w:pPr>
            <w:r w:rsidRPr="00496E8A">
              <w:rPr>
                <w:rFonts w:ascii="Times" w:hAnsi="Times" w:cs="Times"/>
                <w:iCs/>
                <w:kern w:val="2"/>
                <w:sz w:val="20"/>
                <w:szCs w:val="20"/>
              </w:rPr>
              <w:t xml:space="preserve">Value of MSB </w:t>
            </w:r>
          </w:p>
        </w:tc>
        <w:tc>
          <w:tcPr>
            <w:tcW w:w="2810" w:type="dxa"/>
            <w:hideMark/>
          </w:tcPr>
          <w:p w14:paraId="157F40FF" w14:textId="77777777" w:rsidR="0034203F" w:rsidRPr="00496E8A" w:rsidRDefault="0034203F" w:rsidP="00FC52ED">
            <w:pPr>
              <w:pStyle w:val="Default0"/>
              <w:ind w:left="360"/>
              <w:contextualSpacing/>
              <w:rPr>
                <w:rFonts w:ascii="Times" w:hAnsi="Times" w:cs="Times"/>
                <w:iCs/>
                <w:kern w:val="2"/>
                <w:sz w:val="20"/>
                <w:szCs w:val="20"/>
              </w:rPr>
            </w:pPr>
            <w:r w:rsidRPr="00496E8A">
              <w:rPr>
                <w:rFonts w:ascii="Times" w:hAnsi="Times" w:cs="Times"/>
                <w:iCs/>
                <w:kern w:val="2"/>
                <w:sz w:val="20"/>
                <w:szCs w:val="20"/>
              </w:rPr>
              <w:t xml:space="preserve">DMRS port </w:t>
            </w:r>
          </w:p>
        </w:tc>
        <w:tc>
          <w:tcPr>
            <w:tcW w:w="0" w:type="auto"/>
            <w:hideMark/>
          </w:tcPr>
          <w:p w14:paraId="4DED46BC" w14:textId="77777777" w:rsidR="0034203F" w:rsidRPr="00496E8A" w:rsidRDefault="0034203F" w:rsidP="00FC52ED">
            <w:pPr>
              <w:pStyle w:val="Default0"/>
              <w:ind w:left="360"/>
              <w:contextualSpacing/>
              <w:rPr>
                <w:rFonts w:ascii="Times" w:hAnsi="Times" w:cs="Times"/>
                <w:iCs/>
                <w:strike/>
                <w:kern w:val="2"/>
                <w:sz w:val="20"/>
                <w:szCs w:val="20"/>
              </w:rPr>
            </w:pPr>
            <w:r w:rsidRPr="00496E8A">
              <w:rPr>
                <w:rFonts w:ascii="Times" w:hAnsi="Times" w:cs="Times"/>
                <w:iCs/>
                <w:strike/>
                <w:kern w:val="2"/>
                <w:sz w:val="20"/>
                <w:szCs w:val="20"/>
              </w:rPr>
              <w:t xml:space="preserve">Value of LSB </w:t>
            </w:r>
          </w:p>
        </w:tc>
        <w:tc>
          <w:tcPr>
            <w:tcW w:w="0" w:type="auto"/>
            <w:hideMark/>
          </w:tcPr>
          <w:p w14:paraId="22BF7ACE" w14:textId="77777777" w:rsidR="0034203F" w:rsidRPr="00496E8A" w:rsidRDefault="0034203F" w:rsidP="00FC52ED">
            <w:pPr>
              <w:pStyle w:val="Default0"/>
              <w:ind w:left="360"/>
              <w:contextualSpacing/>
              <w:rPr>
                <w:rFonts w:ascii="Times" w:hAnsi="Times" w:cs="Times"/>
                <w:iCs/>
                <w:strike/>
                <w:kern w:val="2"/>
                <w:sz w:val="20"/>
                <w:szCs w:val="20"/>
              </w:rPr>
            </w:pPr>
            <w:r w:rsidRPr="00496E8A">
              <w:rPr>
                <w:rFonts w:ascii="Times" w:hAnsi="Times" w:cs="Times"/>
                <w:iCs/>
                <w:strike/>
                <w:kern w:val="2"/>
                <w:sz w:val="20"/>
                <w:szCs w:val="20"/>
              </w:rPr>
              <w:t xml:space="preserve">DMRS port </w:t>
            </w:r>
          </w:p>
        </w:tc>
      </w:tr>
      <w:tr w:rsidR="0034203F" w:rsidRPr="00BF5BD7" w14:paraId="23479D6A" w14:textId="77777777" w:rsidTr="00FC52ED">
        <w:trPr>
          <w:trHeight w:val="195"/>
        </w:trPr>
        <w:tc>
          <w:tcPr>
            <w:tcW w:w="1710" w:type="dxa"/>
            <w:hideMark/>
          </w:tcPr>
          <w:p w14:paraId="227C63A0" w14:textId="77777777" w:rsidR="0034203F" w:rsidRPr="00496E8A" w:rsidRDefault="0034203F" w:rsidP="00FC52ED">
            <w:pPr>
              <w:pStyle w:val="Default0"/>
              <w:ind w:left="360"/>
              <w:contextualSpacing/>
              <w:rPr>
                <w:rFonts w:ascii="Times" w:hAnsi="Times" w:cs="Times"/>
                <w:iCs/>
                <w:kern w:val="2"/>
                <w:sz w:val="20"/>
                <w:szCs w:val="20"/>
              </w:rPr>
            </w:pPr>
            <w:r w:rsidRPr="00496E8A">
              <w:rPr>
                <w:rFonts w:ascii="Times" w:hAnsi="Times" w:cs="Times"/>
                <w:iCs/>
                <w:kern w:val="2"/>
                <w:sz w:val="20"/>
                <w:szCs w:val="20"/>
              </w:rPr>
              <w:t xml:space="preserve">0 </w:t>
            </w:r>
          </w:p>
        </w:tc>
        <w:tc>
          <w:tcPr>
            <w:tcW w:w="2810" w:type="dxa"/>
            <w:hideMark/>
          </w:tcPr>
          <w:p w14:paraId="1906BA55" w14:textId="77777777" w:rsidR="0034203F" w:rsidRPr="00496E8A" w:rsidRDefault="0034203F" w:rsidP="00FC52ED">
            <w:pPr>
              <w:pStyle w:val="Default0"/>
              <w:ind w:left="360"/>
              <w:contextualSpacing/>
              <w:rPr>
                <w:rFonts w:ascii="Times" w:hAnsi="Times" w:cs="Times"/>
                <w:iCs/>
                <w:kern w:val="2"/>
                <w:sz w:val="20"/>
                <w:szCs w:val="20"/>
              </w:rPr>
            </w:pPr>
            <w:r w:rsidRPr="00496E8A">
              <w:rPr>
                <w:rFonts w:ascii="Times" w:hAnsi="Times" w:cs="Times"/>
                <w:iCs/>
                <w:kern w:val="2"/>
                <w:sz w:val="20"/>
                <w:szCs w:val="20"/>
              </w:rPr>
              <w:t xml:space="preserve">1st DMRS </w:t>
            </w:r>
            <w:r w:rsidRPr="00496E8A">
              <w:rPr>
                <w:rFonts w:ascii="Times" w:hAnsi="Times" w:cs="Times"/>
                <w:iCs/>
                <w:color w:val="FF0000"/>
                <w:kern w:val="2"/>
                <w:sz w:val="20"/>
                <w:szCs w:val="20"/>
              </w:rPr>
              <w:t xml:space="preserve">port which shares PTRS port 0 </w:t>
            </w:r>
          </w:p>
        </w:tc>
        <w:tc>
          <w:tcPr>
            <w:tcW w:w="0" w:type="auto"/>
            <w:hideMark/>
          </w:tcPr>
          <w:p w14:paraId="3227141D" w14:textId="77777777" w:rsidR="0034203F" w:rsidRPr="00496E8A" w:rsidRDefault="0034203F" w:rsidP="00FC52ED">
            <w:pPr>
              <w:pStyle w:val="Default0"/>
              <w:ind w:left="360"/>
              <w:contextualSpacing/>
              <w:rPr>
                <w:rFonts w:ascii="Times" w:hAnsi="Times" w:cs="Times"/>
                <w:iCs/>
                <w:strike/>
                <w:kern w:val="2"/>
                <w:sz w:val="20"/>
                <w:szCs w:val="20"/>
              </w:rPr>
            </w:pPr>
            <w:r w:rsidRPr="00496E8A">
              <w:rPr>
                <w:rFonts w:ascii="Times" w:hAnsi="Times" w:cs="Times"/>
                <w:iCs/>
                <w:strike/>
                <w:kern w:val="2"/>
                <w:sz w:val="20"/>
                <w:szCs w:val="20"/>
              </w:rPr>
              <w:t xml:space="preserve">0 </w:t>
            </w:r>
          </w:p>
        </w:tc>
        <w:tc>
          <w:tcPr>
            <w:tcW w:w="0" w:type="auto"/>
            <w:hideMark/>
          </w:tcPr>
          <w:p w14:paraId="203B7015" w14:textId="77777777" w:rsidR="0034203F" w:rsidRPr="00496E8A" w:rsidRDefault="0034203F" w:rsidP="00FC52ED">
            <w:pPr>
              <w:pStyle w:val="Default0"/>
              <w:ind w:left="360"/>
              <w:contextualSpacing/>
              <w:rPr>
                <w:rFonts w:ascii="Times" w:hAnsi="Times" w:cs="Times"/>
                <w:iCs/>
                <w:strike/>
                <w:kern w:val="2"/>
                <w:sz w:val="20"/>
                <w:szCs w:val="20"/>
              </w:rPr>
            </w:pPr>
            <w:r w:rsidRPr="00496E8A">
              <w:rPr>
                <w:rFonts w:ascii="Times" w:hAnsi="Times" w:cs="Times"/>
                <w:iCs/>
                <w:strike/>
                <w:kern w:val="2"/>
                <w:sz w:val="20"/>
                <w:szCs w:val="20"/>
              </w:rPr>
              <w:t xml:space="preserve">1st DMRS port which shares PTRS port 1 </w:t>
            </w:r>
          </w:p>
        </w:tc>
      </w:tr>
      <w:tr w:rsidR="0034203F" w:rsidRPr="00BF5BD7" w14:paraId="3EE08AA6" w14:textId="77777777" w:rsidTr="00FC52ED">
        <w:trPr>
          <w:trHeight w:val="195"/>
        </w:trPr>
        <w:tc>
          <w:tcPr>
            <w:tcW w:w="1710" w:type="dxa"/>
            <w:hideMark/>
          </w:tcPr>
          <w:p w14:paraId="0D6E9F70" w14:textId="77777777" w:rsidR="0034203F" w:rsidRPr="00496E8A" w:rsidRDefault="0034203F" w:rsidP="00FC52ED">
            <w:pPr>
              <w:pStyle w:val="Default0"/>
              <w:ind w:left="360"/>
              <w:contextualSpacing/>
              <w:rPr>
                <w:rFonts w:ascii="Times" w:hAnsi="Times" w:cs="Times"/>
                <w:iCs/>
                <w:kern w:val="2"/>
                <w:sz w:val="20"/>
                <w:szCs w:val="20"/>
              </w:rPr>
            </w:pPr>
            <w:r w:rsidRPr="00496E8A">
              <w:rPr>
                <w:rFonts w:ascii="Times" w:hAnsi="Times" w:cs="Times"/>
                <w:iCs/>
                <w:kern w:val="2"/>
                <w:sz w:val="20"/>
                <w:szCs w:val="20"/>
              </w:rPr>
              <w:t xml:space="preserve">1 </w:t>
            </w:r>
          </w:p>
        </w:tc>
        <w:tc>
          <w:tcPr>
            <w:tcW w:w="2810" w:type="dxa"/>
            <w:hideMark/>
          </w:tcPr>
          <w:p w14:paraId="67E73A71" w14:textId="77777777" w:rsidR="0034203F" w:rsidRPr="00496E8A" w:rsidRDefault="0034203F" w:rsidP="00FC52ED">
            <w:pPr>
              <w:pStyle w:val="Default0"/>
              <w:ind w:left="360"/>
              <w:contextualSpacing/>
              <w:rPr>
                <w:rFonts w:ascii="Times" w:hAnsi="Times" w:cs="Times"/>
                <w:iCs/>
                <w:kern w:val="2"/>
                <w:sz w:val="20"/>
                <w:szCs w:val="20"/>
              </w:rPr>
            </w:pPr>
            <w:r w:rsidRPr="00496E8A">
              <w:rPr>
                <w:rFonts w:ascii="Times" w:hAnsi="Times" w:cs="Times"/>
                <w:iCs/>
                <w:kern w:val="2"/>
                <w:sz w:val="20"/>
                <w:szCs w:val="20"/>
              </w:rPr>
              <w:t xml:space="preserve">2nd DMRS </w:t>
            </w:r>
            <w:r w:rsidRPr="00496E8A">
              <w:rPr>
                <w:rFonts w:ascii="Times" w:hAnsi="Times" w:cs="Times"/>
                <w:iCs/>
                <w:color w:val="FF0000"/>
                <w:kern w:val="2"/>
                <w:sz w:val="20"/>
                <w:szCs w:val="20"/>
              </w:rPr>
              <w:t xml:space="preserve">port which shares PTRS port 0 </w:t>
            </w:r>
          </w:p>
        </w:tc>
        <w:tc>
          <w:tcPr>
            <w:tcW w:w="0" w:type="auto"/>
            <w:hideMark/>
          </w:tcPr>
          <w:p w14:paraId="2CB9E814" w14:textId="77777777" w:rsidR="0034203F" w:rsidRPr="00496E8A" w:rsidRDefault="0034203F" w:rsidP="00FC52ED">
            <w:pPr>
              <w:pStyle w:val="Default0"/>
              <w:ind w:left="360"/>
              <w:contextualSpacing/>
              <w:rPr>
                <w:rFonts w:ascii="Times" w:hAnsi="Times" w:cs="Times"/>
                <w:iCs/>
                <w:strike/>
                <w:kern w:val="2"/>
                <w:sz w:val="20"/>
                <w:szCs w:val="20"/>
              </w:rPr>
            </w:pPr>
            <w:r w:rsidRPr="00496E8A">
              <w:rPr>
                <w:rFonts w:ascii="Times" w:hAnsi="Times" w:cs="Times"/>
                <w:iCs/>
                <w:strike/>
                <w:kern w:val="2"/>
                <w:sz w:val="20"/>
                <w:szCs w:val="20"/>
              </w:rPr>
              <w:t xml:space="preserve">1 </w:t>
            </w:r>
          </w:p>
        </w:tc>
        <w:tc>
          <w:tcPr>
            <w:tcW w:w="0" w:type="auto"/>
            <w:hideMark/>
          </w:tcPr>
          <w:p w14:paraId="730917BC" w14:textId="77777777" w:rsidR="0034203F" w:rsidRPr="00496E8A" w:rsidRDefault="0034203F" w:rsidP="00FC52ED">
            <w:pPr>
              <w:pStyle w:val="Default0"/>
              <w:ind w:left="360"/>
              <w:contextualSpacing/>
              <w:rPr>
                <w:rFonts w:ascii="Times" w:hAnsi="Times" w:cs="Times"/>
                <w:iCs/>
                <w:strike/>
                <w:kern w:val="2"/>
                <w:sz w:val="20"/>
                <w:szCs w:val="20"/>
              </w:rPr>
            </w:pPr>
            <w:r w:rsidRPr="00496E8A">
              <w:rPr>
                <w:rFonts w:ascii="Times" w:hAnsi="Times" w:cs="Times"/>
                <w:iCs/>
                <w:strike/>
                <w:kern w:val="2"/>
                <w:sz w:val="20"/>
                <w:szCs w:val="20"/>
              </w:rPr>
              <w:t>2nd DMRS port which shares PTRS port 1</w:t>
            </w:r>
          </w:p>
        </w:tc>
      </w:tr>
    </w:tbl>
    <w:p w14:paraId="4733C5D1" w14:textId="77777777" w:rsidR="0034203F" w:rsidRPr="00BF5BD7" w:rsidRDefault="0034203F" w:rsidP="0034203F">
      <w:pPr>
        <w:pStyle w:val="ListParagraph"/>
        <w:numPr>
          <w:ilvl w:val="0"/>
          <w:numId w:val="2"/>
        </w:numPr>
        <w:jc w:val="left"/>
        <w:rPr>
          <w:iCs/>
        </w:rPr>
      </w:pPr>
      <w:r w:rsidRPr="00BF5BD7">
        <w:rPr>
          <w:iCs/>
        </w:rPr>
        <w:t>Note: PUSCH antenna port 1000 and 1002 in indicated TPMI(s) share PT_RS port 0, and PUSCH antenna port 1001 is associated with PT_RS port 1</w:t>
      </w:r>
    </w:p>
    <w:p w14:paraId="2838AFA7" w14:textId="77777777" w:rsidR="0034203F" w:rsidRPr="00BF5BD7" w:rsidRDefault="0034203F" w:rsidP="0034203F">
      <w:pPr>
        <w:pStyle w:val="ListParagraph"/>
        <w:numPr>
          <w:ilvl w:val="0"/>
          <w:numId w:val="2"/>
        </w:numPr>
        <w:jc w:val="left"/>
        <w:rPr>
          <w:rFonts w:eastAsia="Malgun Gothic"/>
          <w:iCs/>
          <w:lang w:eastAsia="ko-KR"/>
        </w:rPr>
      </w:pPr>
      <w:r w:rsidRPr="00BF5BD7">
        <w:rPr>
          <w:rFonts w:eastAsia="Malgun Gothic"/>
          <w:iCs/>
          <w:lang w:eastAsia="ko-KR"/>
        </w:rPr>
        <w:t>Number of bits used for the indication</w:t>
      </w:r>
    </w:p>
    <w:p w14:paraId="21B77382" w14:textId="77777777" w:rsidR="0034203F" w:rsidRPr="00FB6931" w:rsidRDefault="0034203F" w:rsidP="0034203F">
      <w:pPr>
        <w:pStyle w:val="ListParagraph"/>
        <w:numPr>
          <w:ilvl w:val="1"/>
          <w:numId w:val="2"/>
        </w:numPr>
        <w:ind w:left="1160" w:hanging="360"/>
        <w:jc w:val="left"/>
        <w:rPr>
          <w:rFonts w:eastAsia="Times New Roman"/>
          <w:iCs/>
        </w:rPr>
      </w:pPr>
      <w:r w:rsidRPr="00FB6931">
        <w:rPr>
          <w:rFonts w:eastAsia="Times New Roman"/>
          <w:iCs/>
        </w:rPr>
        <w:t>1 bit</w:t>
      </w:r>
    </w:p>
    <w:p w14:paraId="15D713E7" w14:textId="77777777" w:rsidR="0034203F" w:rsidRDefault="0034203F" w:rsidP="0034203F">
      <w:pPr>
        <w:rPr>
          <w:lang w:eastAsia="x-none"/>
        </w:rPr>
      </w:pPr>
    </w:p>
    <w:p w14:paraId="57D2E9D4" w14:textId="77777777" w:rsidR="0034203F" w:rsidRPr="00400B68" w:rsidRDefault="0034203F" w:rsidP="0034203F">
      <w:pPr>
        <w:contextualSpacing/>
        <w:rPr>
          <w:b/>
          <w:bCs/>
          <w:iCs/>
          <w:highlight w:val="green"/>
          <w:lang w:eastAsia="zh-CN"/>
        </w:rPr>
      </w:pPr>
      <w:r>
        <w:rPr>
          <w:b/>
          <w:bCs/>
          <w:iCs/>
          <w:highlight w:val="green"/>
          <w:lang w:eastAsia="zh-CN"/>
        </w:rPr>
        <w:t>Agreement</w:t>
      </w:r>
    </w:p>
    <w:p w14:paraId="51615C5B" w14:textId="77777777" w:rsidR="0034203F" w:rsidRPr="00400B68" w:rsidRDefault="0034203F" w:rsidP="0034203F">
      <w:pPr>
        <w:contextualSpacing/>
        <w:rPr>
          <w:iCs/>
        </w:rPr>
      </w:pPr>
      <w:r w:rsidRPr="00400B68">
        <w:rPr>
          <w:rFonts w:eastAsia="Malgun Gothic"/>
          <w:iCs/>
        </w:rPr>
        <w:t>For a 3TX UE, to support 3-port SRS transmission with reusing a 4-port SRS resource,</w:t>
      </w:r>
      <w:r w:rsidRPr="00400B68">
        <w:rPr>
          <w:iCs/>
        </w:rPr>
        <w:t xml:space="preserve"> support the following for muting one of the ports of the configured 4-port SRS resource,</w:t>
      </w:r>
    </w:p>
    <w:p w14:paraId="1F20EFF1" w14:textId="77777777" w:rsidR="0034203F" w:rsidRPr="00400B68" w:rsidRDefault="0034203F" w:rsidP="0034203F">
      <w:pPr>
        <w:pStyle w:val="ListParagraph"/>
        <w:numPr>
          <w:ilvl w:val="0"/>
          <w:numId w:val="2"/>
        </w:numPr>
        <w:jc w:val="left"/>
        <w:rPr>
          <w:iCs/>
        </w:rPr>
      </w:pPr>
      <w:r w:rsidRPr="00400B68">
        <w:rPr>
          <w:iCs/>
        </w:rPr>
        <w:t>Option 3: Always a same port is muted, e.g., the 4</w:t>
      </w:r>
      <w:r w:rsidRPr="00400B68">
        <w:rPr>
          <w:iCs/>
          <w:vertAlign w:val="superscript"/>
        </w:rPr>
        <w:t>th</w:t>
      </w:r>
      <w:r w:rsidRPr="00400B68">
        <w:rPr>
          <w:iCs/>
        </w:rPr>
        <w:t xml:space="preserve"> port</w:t>
      </w:r>
    </w:p>
    <w:p w14:paraId="4DA1C512" w14:textId="77777777" w:rsidR="0034203F" w:rsidRDefault="0034203F" w:rsidP="0034203F">
      <w:pPr>
        <w:rPr>
          <w:lang w:eastAsia="x-none"/>
        </w:rPr>
      </w:pPr>
    </w:p>
    <w:p w14:paraId="5212192E" w14:textId="77777777" w:rsidR="0034203F" w:rsidRPr="00400B68" w:rsidRDefault="0034203F" w:rsidP="0034203F">
      <w:pPr>
        <w:contextualSpacing/>
        <w:rPr>
          <w:b/>
          <w:bCs/>
          <w:iCs/>
          <w:highlight w:val="green"/>
          <w:lang w:eastAsia="zh-CN"/>
        </w:rPr>
      </w:pPr>
      <w:r>
        <w:rPr>
          <w:b/>
          <w:bCs/>
          <w:iCs/>
          <w:highlight w:val="green"/>
          <w:lang w:eastAsia="zh-CN"/>
        </w:rPr>
        <w:t>Agreement</w:t>
      </w:r>
    </w:p>
    <w:p w14:paraId="1B5CEB28" w14:textId="77777777" w:rsidR="0034203F" w:rsidRPr="00BF5BD7" w:rsidRDefault="0034203F" w:rsidP="0034203F">
      <w:pPr>
        <w:contextualSpacing/>
        <w:rPr>
          <w:rFonts w:eastAsia="Malgun Gothic"/>
          <w:iCs/>
        </w:rPr>
      </w:pPr>
      <w:r w:rsidRPr="00BF5BD7">
        <w:rPr>
          <w:rFonts w:eastAsia="Malgun Gothic"/>
          <w:iCs/>
        </w:rPr>
        <w:t>For a 3TX UE, to support 3-port SRS transmission with reusing a 4-port SRS resource, UE splits a linear SRS power equally across the 3 unmuted antenna ports of the 4-port SRS resource.</w:t>
      </w:r>
    </w:p>
    <w:p w14:paraId="56B61128" w14:textId="77777777" w:rsidR="0034203F" w:rsidRDefault="0034203F" w:rsidP="0034203F">
      <w:pPr>
        <w:rPr>
          <w:lang w:eastAsia="x-none"/>
        </w:rPr>
      </w:pPr>
    </w:p>
    <w:p w14:paraId="21BD0B24" w14:textId="77777777" w:rsidR="0034203F" w:rsidRPr="00400B68" w:rsidRDefault="0034203F" w:rsidP="0034203F">
      <w:pPr>
        <w:contextualSpacing/>
        <w:rPr>
          <w:b/>
          <w:bCs/>
          <w:iCs/>
          <w:highlight w:val="green"/>
          <w:lang w:eastAsia="zh-CN"/>
        </w:rPr>
      </w:pPr>
      <w:r>
        <w:rPr>
          <w:b/>
          <w:bCs/>
          <w:iCs/>
          <w:highlight w:val="green"/>
          <w:lang w:eastAsia="zh-CN"/>
        </w:rPr>
        <w:t>Agreement</w:t>
      </w:r>
    </w:p>
    <w:p w14:paraId="6C613539" w14:textId="77777777" w:rsidR="0034203F" w:rsidRPr="00BF5BD7" w:rsidRDefault="0034203F" w:rsidP="0034203F">
      <w:pPr>
        <w:contextualSpacing/>
        <w:rPr>
          <w:rFonts w:eastAsia="Malgun Gothic"/>
          <w:iCs/>
        </w:rPr>
      </w:pPr>
      <w:r w:rsidRPr="00BF5BD7">
        <w:rPr>
          <w:rFonts w:eastAsia="Malgun Gothic"/>
          <w:iCs/>
        </w:rPr>
        <w:t>For 3-port codebook-based PUSCH transmission for a 3TX UE, scale factor s should be the ratio of the number of antenna ports with a non-zero PUSCH transmission power to 3 (except for full-power Mode 0).</w:t>
      </w:r>
    </w:p>
    <w:p w14:paraId="6843C10B" w14:textId="77777777" w:rsidR="0034203F" w:rsidRPr="00BF5BD7" w:rsidRDefault="0034203F" w:rsidP="0034203F">
      <w:pPr>
        <w:numPr>
          <w:ilvl w:val="0"/>
          <w:numId w:val="2"/>
        </w:numPr>
        <w:overflowPunct/>
        <w:autoSpaceDE/>
        <w:autoSpaceDN/>
        <w:adjustRightInd/>
        <w:spacing w:after="0"/>
        <w:contextualSpacing/>
        <w:textAlignment w:val="auto"/>
        <w:rPr>
          <w:rFonts w:eastAsia="Malgun Gothic"/>
          <w:iCs/>
        </w:rPr>
      </w:pPr>
      <w:r w:rsidRPr="00BF5BD7">
        <w:rPr>
          <w:rFonts w:eastAsia="Malgun Gothic"/>
          <w:iCs/>
        </w:rPr>
        <w:t>FFS: Whether specification needs to be updated to reflect the above</w:t>
      </w:r>
    </w:p>
    <w:p w14:paraId="0A51AE39" w14:textId="77777777" w:rsidR="0034203F" w:rsidRDefault="0034203F" w:rsidP="0034203F">
      <w:pPr>
        <w:rPr>
          <w:lang w:eastAsia="x-none"/>
        </w:rPr>
      </w:pPr>
    </w:p>
    <w:p w14:paraId="15D72AE6" w14:textId="77777777" w:rsidR="0034203F" w:rsidRPr="00400B68" w:rsidRDefault="0034203F" w:rsidP="0034203F">
      <w:pPr>
        <w:contextualSpacing/>
        <w:rPr>
          <w:b/>
          <w:bCs/>
          <w:iCs/>
          <w:highlight w:val="green"/>
          <w:lang w:eastAsia="zh-CN"/>
        </w:rPr>
      </w:pPr>
      <w:r>
        <w:rPr>
          <w:b/>
          <w:bCs/>
          <w:iCs/>
          <w:highlight w:val="green"/>
          <w:lang w:eastAsia="zh-CN"/>
        </w:rPr>
        <w:t>Agreement</w:t>
      </w:r>
    </w:p>
    <w:p w14:paraId="7A9580E2" w14:textId="77777777" w:rsidR="0034203F" w:rsidRPr="00FB6931" w:rsidRDefault="0034203F" w:rsidP="0034203F">
      <w:pPr>
        <w:contextualSpacing/>
        <w:rPr>
          <w:lang w:eastAsia="zh-CN"/>
        </w:rPr>
      </w:pPr>
      <w:r w:rsidRPr="00FB6931">
        <w:rPr>
          <w:lang w:eastAsia="zh-CN"/>
        </w:rPr>
        <w:t xml:space="preserve">For codebook-based UL transmission by a 3TX UE, when 1 PTRS port is configured by </w:t>
      </w:r>
      <w:r w:rsidRPr="00FB6931">
        <w:rPr>
          <w:i/>
          <w:iCs/>
          <w:lang w:eastAsia="zh-CN"/>
        </w:rPr>
        <w:t>maxNrofPorts</w:t>
      </w:r>
      <w:r w:rsidRPr="00FB6931">
        <w:rPr>
          <w:lang w:eastAsia="zh-CN"/>
        </w:rPr>
        <w:t xml:space="preserve"> in </w:t>
      </w:r>
      <w:r w:rsidRPr="00FB6931">
        <w:rPr>
          <w:i/>
          <w:iCs/>
          <w:lang w:eastAsia="zh-CN"/>
        </w:rPr>
        <w:t>PTRS-UplinkConfig</w:t>
      </w:r>
      <w:r w:rsidRPr="00FB6931">
        <w:rPr>
          <w:lang w:eastAsia="zh-CN"/>
        </w:rPr>
        <w:t>, PTRS-DMRS association indication is as follows:</w:t>
      </w:r>
    </w:p>
    <w:p w14:paraId="547E5B4E" w14:textId="77777777" w:rsidR="0034203F" w:rsidRPr="00FB6931" w:rsidRDefault="0034203F" w:rsidP="0034203F">
      <w:pPr>
        <w:pStyle w:val="ListParagraph"/>
        <w:numPr>
          <w:ilvl w:val="0"/>
          <w:numId w:val="2"/>
        </w:numPr>
        <w:jc w:val="left"/>
        <w:rPr>
          <w:b/>
          <w:bCs/>
        </w:rPr>
      </w:pPr>
      <w:r w:rsidRPr="00FB6931">
        <w:rPr>
          <w:b/>
          <w:bCs/>
        </w:rPr>
        <w:t xml:space="preserve">Alt2: </w:t>
      </w:r>
      <w:r w:rsidRPr="00FB6931">
        <w:t>2-bit indication</w:t>
      </w:r>
    </w:p>
    <w:p w14:paraId="0E81AD42" w14:textId="77777777" w:rsidR="0034203F" w:rsidRPr="00496E8A" w:rsidRDefault="0034203F" w:rsidP="0034203F">
      <w:pPr>
        <w:pStyle w:val="Table0"/>
        <w:rPr>
          <w:rFonts w:ascii="Times" w:hAnsi="Times" w:cs="Times"/>
        </w:rPr>
      </w:pPr>
      <w:r w:rsidRPr="00496E8A">
        <w:rPr>
          <w:rFonts w:ascii="Times" w:hAnsi="Times" w:cs="Times"/>
        </w:rPr>
        <w:lastRenderedPageBreak/>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34203F" w:rsidRPr="00496E8A" w14:paraId="2E5B57D2" w14:textId="77777777" w:rsidTr="00FC52ED">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1FE0825D" w14:textId="77777777" w:rsidR="0034203F" w:rsidRPr="00496E8A" w:rsidRDefault="0034203F" w:rsidP="00FC52ED">
            <w:pPr>
              <w:pStyle w:val="Table0"/>
              <w:rPr>
                <w:rFonts w:ascii="Times" w:hAnsi="Times" w:cs="Times"/>
              </w:rPr>
            </w:pPr>
            <w:r w:rsidRPr="00496E8A">
              <w:rPr>
                <w:rFonts w:ascii="Times" w:hAnsi="Times" w:cs="Times"/>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2F5E4E8" w14:textId="77777777" w:rsidR="0034203F" w:rsidRPr="00496E8A" w:rsidRDefault="0034203F" w:rsidP="00FC52ED">
            <w:pPr>
              <w:pStyle w:val="Table0"/>
              <w:rPr>
                <w:rFonts w:ascii="Times" w:hAnsi="Times" w:cs="Times"/>
              </w:rPr>
            </w:pPr>
            <w:r w:rsidRPr="00496E8A">
              <w:rPr>
                <w:rFonts w:ascii="Times" w:hAnsi="Times" w:cs="Times"/>
              </w:rPr>
              <w:t>DMRS port</w:t>
            </w:r>
          </w:p>
        </w:tc>
      </w:tr>
      <w:tr w:rsidR="0034203F" w:rsidRPr="00496E8A" w14:paraId="307C2F56" w14:textId="77777777" w:rsidTr="00FC52ED">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0144EE55" w14:textId="77777777" w:rsidR="0034203F" w:rsidRPr="00496E8A" w:rsidRDefault="0034203F" w:rsidP="00FC52ED">
            <w:pPr>
              <w:pStyle w:val="Table0"/>
              <w:rPr>
                <w:rFonts w:ascii="Times" w:hAnsi="Times" w:cs="Times"/>
              </w:rPr>
            </w:pPr>
            <w:r w:rsidRPr="00496E8A">
              <w:rPr>
                <w:rFonts w:ascii="Times" w:hAnsi="Times" w:cs="Times"/>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C77F198" w14:textId="77777777" w:rsidR="0034203F" w:rsidRPr="00496E8A" w:rsidRDefault="0034203F" w:rsidP="00FC52ED">
            <w:pPr>
              <w:pStyle w:val="Table0"/>
              <w:rPr>
                <w:rFonts w:ascii="Times" w:hAnsi="Times" w:cs="Times"/>
              </w:rPr>
            </w:pPr>
            <w:r w:rsidRPr="00496E8A">
              <w:rPr>
                <w:rFonts w:ascii="Times" w:hAnsi="Times" w:cs="Times"/>
              </w:rPr>
              <w:t>1</w:t>
            </w:r>
            <w:r w:rsidRPr="00496E8A">
              <w:rPr>
                <w:rFonts w:ascii="Times" w:hAnsi="Times" w:cs="Times"/>
                <w:vertAlign w:val="superscript"/>
              </w:rPr>
              <w:t>st</w:t>
            </w:r>
            <w:r w:rsidRPr="00496E8A">
              <w:rPr>
                <w:rFonts w:ascii="Times" w:hAnsi="Times" w:cs="Times"/>
              </w:rPr>
              <w:t xml:space="preserve"> scheduled DMRS port</w:t>
            </w:r>
          </w:p>
        </w:tc>
      </w:tr>
      <w:tr w:rsidR="0034203F" w:rsidRPr="00496E8A" w14:paraId="1719769D" w14:textId="77777777" w:rsidTr="00FC52ED">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730B063" w14:textId="77777777" w:rsidR="0034203F" w:rsidRPr="00496E8A" w:rsidRDefault="0034203F" w:rsidP="00FC52ED">
            <w:pPr>
              <w:pStyle w:val="Table0"/>
              <w:rPr>
                <w:rFonts w:ascii="Times" w:hAnsi="Times" w:cs="Times"/>
              </w:rPr>
            </w:pPr>
            <w:r w:rsidRPr="00496E8A">
              <w:rPr>
                <w:rFonts w:ascii="Times" w:hAnsi="Times" w:cs="Times"/>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11EB9E02" w14:textId="77777777" w:rsidR="0034203F" w:rsidRPr="00496E8A" w:rsidRDefault="0034203F" w:rsidP="00FC52ED">
            <w:pPr>
              <w:pStyle w:val="Table0"/>
              <w:rPr>
                <w:rFonts w:ascii="Times" w:hAnsi="Times" w:cs="Times"/>
              </w:rPr>
            </w:pPr>
            <w:r w:rsidRPr="00496E8A">
              <w:rPr>
                <w:rFonts w:ascii="Times" w:hAnsi="Times" w:cs="Times"/>
              </w:rPr>
              <w:t>2</w:t>
            </w:r>
            <w:r w:rsidRPr="00496E8A">
              <w:rPr>
                <w:rFonts w:ascii="Times" w:hAnsi="Times" w:cs="Times"/>
                <w:vertAlign w:val="superscript"/>
              </w:rPr>
              <w:t>nd</w:t>
            </w:r>
            <w:r w:rsidRPr="00496E8A">
              <w:rPr>
                <w:rFonts w:ascii="Times" w:hAnsi="Times" w:cs="Times"/>
              </w:rPr>
              <w:t xml:space="preserve"> scheduled DMRS port</w:t>
            </w:r>
          </w:p>
        </w:tc>
      </w:tr>
      <w:tr w:rsidR="0034203F" w:rsidRPr="00496E8A" w14:paraId="20A97706" w14:textId="77777777" w:rsidTr="00FC52ED">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46E82E3D" w14:textId="77777777" w:rsidR="0034203F" w:rsidRPr="00496E8A" w:rsidRDefault="0034203F" w:rsidP="00FC52ED">
            <w:pPr>
              <w:pStyle w:val="Table0"/>
              <w:rPr>
                <w:rFonts w:ascii="Times" w:hAnsi="Times" w:cs="Times"/>
              </w:rPr>
            </w:pPr>
            <w:r w:rsidRPr="00496E8A">
              <w:rPr>
                <w:rFonts w:ascii="Times" w:hAnsi="Times" w:cs="Times"/>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5442C5C2" w14:textId="77777777" w:rsidR="0034203F" w:rsidRPr="00496E8A" w:rsidRDefault="0034203F" w:rsidP="00FC52ED">
            <w:pPr>
              <w:pStyle w:val="Table0"/>
              <w:rPr>
                <w:rFonts w:ascii="Times" w:hAnsi="Times" w:cs="Times"/>
              </w:rPr>
            </w:pPr>
            <w:r w:rsidRPr="00496E8A">
              <w:rPr>
                <w:rFonts w:ascii="Times" w:hAnsi="Times" w:cs="Times"/>
              </w:rPr>
              <w:t>3</w:t>
            </w:r>
            <w:r w:rsidRPr="00496E8A">
              <w:rPr>
                <w:rFonts w:ascii="Times" w:hAnsi="Times" w:cs="Times"/>
                <w:vertAlign w:val="superscript"/>
              </w:rPr>
              <w:t>rd</w:t>
            </w:r>
            <w:r w:rsidRPr="00496E8A">
              <w:rPr>
                <w:rFonts w:ascii="Times" w:hAnsi="Times" w:cs="Times"/>
              </w:rPr>
              <w:t xml:space="preserve"> scheduled DMRS port</w:t>
            </w:r>
          </w:p>
        </w:tc>
      </w:tr>
      <w:tr w:rsidR="0034203F" w:rsidRPr="00496E8A" w14:paraId="39F889D6" w14:textId="77777777" w:rsidTr="00FC52ED">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047E8F7" w14:textId="77777777" w:rsidR="0034203F" w:rsidRPr="00496E8A" w:rsidRDefault="0034203F" w:rsidP="00FC52ED">
            <w:pPr>
              <w:pStyle w:val="Table0"/>
              <w:rPr>
                <w:rFonts w:ascii="Times" w:hAnsi="Times" w:cs="Times"/>
              </w:rPr>
            </w:pPr>
            <w:r w:rsidRPr="00496E8A">
              <w:rPr>
                <w:rFonts w:ascii="Times" w:hAnsi="Times" w:cs="Times"/>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1C0FFA9" w14:textId="77777777" w:rsidR="0034203F" w:rsidRPr="00496E8A" w:rsidRDefault="0034203F" w:rsidP="00FC52ED">
            <w:pPr>
              <w:pStyle w:val="Table0"/>
              <w:rPr>
                <w:rFonts w:ascii="Times" w:hAnsi="Times" w:cs="Times"/>
              </w:rPr>
            </w:pPr>
            <w:r w:rsidRPr="00496E8A">
              <w:rPr>
                <w:rFonts w:ascii="Times" w:hAnsi="Times" w:cs="Times"/>
              </w:rPr>
              <w:t>4</w:t>
            </w:r>
            <w:r w:rsidRPr="00496E8A">
              <w:rPr>
                <w:rFonts w:ascii="Times" w:hAnsi="Times" w:cs="Times"/>
                <w:vertAlign w:val="superscript"/>
              </w:rPr>
              <w:t>th</w:t>
            </w:r>
            <w:r w:rsidRPr="00496E8A">
              <w:rPr>
                <w:rFonts w:ascii="Times" w:hAnsi="Times" w:cs="Times"/>
              </w:rPr>
              <w:t xml:space="preserve"> scheduled DMRS port</w:t>
            </w:r>
          </w:p>
          <w:p w14:paraId="641CA526" w14:textId="77777777" w:rsidR="0034203F" w:rsidRPr="00496E8A" w:rsidRDefault="0034203F" w:rsidP="00FC52ED">
            <w:pPr>
              <w:pStyle w:val="Table0"/>
              <w:rPr>
                <w:rFonts w:ascii="Times" w:hAnsi="Times" w:cs="Times"/>
              </w:rPr>
            </w:pPr>
            <w:r w:rsidRPr="00496E8A">
              <w:rPr>
                <w:rFonts w:ascii="Times" w:hAnsi="Times" w:cs="Times"/>
              </w:rPr>
              <w:t xml:space="preserve">Reserved </w:t>
            </w:r>
          </w:p>
        </w:tc>
      </w:tr>
    </w:tbl>
    <w:p w14:paraId="0ECC97DC" w14:textId="77777777" w:rsidR="0034203F" w:rsidRDefault="0034203F" w:rsidP="0034203F">
      <w:pPr>
        <w:contextualSpacing/>
      </w:pPr>
    </w:p>
    <w:p w14:paraId="59EA807A" w14:textId="77777777" w:rsidR="0034203F" w:rsidRPr="00400B68" w:rsidRDefault="0034203F" w:rsidP="0034203F">
      <w:pPr>
        <w:contextualSpacing/>
        <w:rPr>
          <w:b/>
          <w:bCs/>
          <w:iCs/>
          <w:highlight w:val="green"/>
          <w:lang w:eastAsia="zh-CN"/>
        </w:rPr>
      </w:pPr>
      <w:r>
        <w:rPr>
          <w:b/>
          <w:bCs/>
          <w:iCs/>
          <w:highlight w:val="green"/>
          <w:lang w:eastAsia="zh-CN"/>
        </w:rPr>
        <w:t>Agreement</w:t>
      </w:r>
    </w:p>
    <w:p w14:paraId="144FB2F2" w14:textId="77777777" w:rsidR="0034203F" w:rsidRPr="00FB6931" w:rsidRDefault="0034203F" w:rsidP="0034203F">
      <w:pPr>
        <w:contextualSpacing/>
        <w:rPr>
          <w:iCs/>
        </w:rPr>
      </w:pPr>
      <w:r w:rsidRPr="00FB6931">
        <w:rPr>
          <w:iCs/>
        </w:rPr>
        <w:t>For a 3TX UE, support Rel-17 M-TRP PUSCH repetition where,</w:t>
      </w:r>
    </w:p>
    <w:p w14:paraId="5090B399" w14:textId="77777777" w:rsidR="0034203F" w:rsidRPr="00FB6931" w:rsidRDefault="0034203F" w:rsidP="0034203F">
      <w:pPr>
        <w:pStyle w:val="ListParagraph"/>
        <w:numPr>
          <w:ilvl w:val="0"/>
          <w:numId w:val="2"/>
        </w:numPr>
        <w:jc w:val="left"/>
        <w:rPr>
          <w:iCs/>
        </w:rPr>
      </w:pPr>
      <w:r w:rsidRPr="00FB6931">
        <w:rPr>
          <w:iCs/>
        </w:rPr>
        <w:t xml:space="preserve">Two SRS resource sets, each with up to 2 of 4-port SRS resources are configured, </w:t>
      </w:r>
    </w:p>
    <w:p w14:paraId="5A46CB93" w14:textId="77777777" w:rsidR="0034203F" w:rsidRPr="00FB6931" w:rsidRDefault="0034203F" w:rsidP="0034203F">
      <w:pPr>
        <w:rPr>
          <w:iCs/>
        </w:rPr>
      </w:pPr>
      <w:r w:rsidRPr="00FB6931">
        <w:rPr>
          <w:iCs/>
        </w:rPr>
        <w:t>Note: The configured 4 port SRS resources are used to enable 3-port SRS transmission</w:t>
      </w:r>
    </w:p>
    <w:p w14:paraId="68FC9BD2" w14:textId="77777777" w:rsidR="0034203F" w:rsidRDefault="0034203F" w:rsidP="0034203F">
      <w:pPr>
        <w:rPr>
          <w:i/>
          <w:iCs/>
        </w:rPr>
      </w:pPr>
    </w:p>
    <w:p w14:paraId="71E84439" w14:textId="328A3258" w:rsidR="00483E5B" w:rsidRDefault="00483E5B" w:rsidP="00483E5B">
      <w:pPr>
        <w:pStyle w:val="title2"/>
        <w:numPr>
          <w:ilvl w:val="0"/>
          <w:numId w:val="0"/>
        </w:numPr>
        <w:ind w:left="567" w:hanging="567"/>
      </w:pPr>
      <w:r>
        <w:t>RAN1 #117 agreements</w:t>
      </w:r>
    </w:p>
    <w:p w14:paraId="50156F67" w14:textId="77777777" w:rsidR="00483E5B" w:rsidRDefault="00483E5B" w:rsidP="00483E5B">
      <w:pPr>
        <w:rPr>
          <w:lang w:val="en-US" w:eastAsia="zh-CN"/>
        </w:rPr>
      </w:pPr>
    </w:p>
    <w:p w14:paraId="334CC9F4" w14:textId="77777777" w:rsidR="00483E5B" w:rsidRPr="00483E5B" w:rsidRDefault="00483E5B" w:rsidP="00483E5B">
      <w:pPr>
        <w:spacing w:after="0"/>
        <w:contextualSpacing/>
        <w:rPr>
          <w:sz w:val="22"/>
          <w:szCs w:val="22"/>
          <w:highlight w:val="green"/>
        </w:rPr>
      </w:pPr>
      <w:r w:rsidRPr="00483E5B">
        <w:rPr>
          <w:b/>
          <w:bCs/>
          <w:sz w:val="22"/>
          <w:szCs w:val="22"/>
          <w:highlight w:val="green"/>
        </w:rPr>
        <w:t>Agreement</w:t>
      </w:r>
    </w:p>
    <w:p w14:paraId="23EC6EF5" w14:textId="77777777" w:rsidR="00483E5B" w:rsidRPr="00483E5B" w:rsidRDefault="00483E5B" w:rsidP="00483E5B">
      <w:pPr>
        <w:spacing w:after="0"/>
        <w:contextualSpacing/>
        <w:rPr>
          <w:i/>
          <w:iCs/>
          <w:sz w:val="22"/>
          <w:szCs w:val="22"/>
        </w:rPr>
      </w:pPr>
      <w:r w:rsidRPr="00483E5B">
        <w:rPr>
          <w:i/>
          <w:iCs/>
          <w:sz w:val="22"/>
          <w:szCs w:val="22"/>
        </w:rPr>
        <w:t>Update the agreement made in RAN1 #116bis as the following.</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21"/>
      </w:tblGrid>
      <w:tr w:rsidR="00483E5B" w:rsidRPr="00483E5B" w14:paraId="46EBA988" w14:textId="77777777" w:rsidTr="00FE0AD1">
        <w:tc>
          <w:tcPr>
            <w:tcW w:w="10170" w:type="dxa"/>
            <w:tcBorders>
              <w:top w:val="single" w:sz="4" w:space="0" w:color="auto"/>
              <w:left w:val="single" w:sz="4" w:space="0" w:color="auto"/>
              <w:bottom w:val="single" w:sz="4" w:space="0" w:color="auto"/>
              <w:right w:val="single" w:sz="4" w:space="0" w:color="auto"/>
            </w:tcBorders>
          </w:tcPr>
          <w:p w14:paraId="40697443" w14:textId="77777777" w:rsidR="00483E5B" w:rsidRPr="00483E5B" w:rsidRDefault="00483E5B" w:rsidP="00FE0AD1">
            <w:pPr>
              <w:spacing w:after="0"/>
              <w:contextualSpacing/>
              <w:rPr>
                <w:b/>
                <w:bCs/>
                <w:i/>
                <w:iCs/>
                <w:sz w:val="22"/>
                <w:szCs w:val="22"/>
                <w:lang w:eastAsia="ko-KR"/>
              </w:rPr>
            </w:pPr>
            <w:r w:rsidRPr="00483E5B">
              <w:rPr>
                <w:b/>
                <w:bCs/>
                <w:i/>
                <w:iCs/>
                <w:sz w:val="22"/>
                <w:szCs w:val="22"/>
                <w:highlight w:val="green"/>
                <w:lang w:eastAsia="ko-KR"/>
              </w:rPr>
              <w:t>Agreement</w:t>
            </w:r>
          </w:p>
          <w:p w14:paraId="289DFE37" w14:textId="77777777" w:rsidR="00483E5B" w:rsidRPr="00483E5B" w:rsidRDefault="00483E5B" w:rsidP="00FE0AD1">
            <w:pPr>
              <w:spacing w:after="0"/>
              <w:contextualSpacing/>
              <w:rPr>
                <w:i/>
                <w:iCs/>
                <w:sz w:val="22"/>
                <w:szCs w:val="22"/>
                <w:lang w:eastAsia="ko-KR"/>
              </w:rPr>
            </w:pPr>
            <w:r w:rsidRPr="00483E5B">
              <w:rPr>
                <w:i/>
                <w:iCs/>
                <w:sz w:val="22"/>
                <w:szCs w:val="22"/>
                <w:lang w:eastAsia="ko-KR"/>
              </w:rPr>
              <w:t>For a 3TX UE, to support 3-port SRS transmission with reusing a 4-port SRS resource, support the following for muting one of the ports of the configured 4-port SRS resource,</w:t>
            </w:r>
          </w:p>
          <w:p w14:paraId="502E4F95" w14:textId="77777777" w:rsidR="00483E5B" w:rsidRPr="00483E5B" w:rsidRDefault="00483E5B" w:rsidP="00FE0AD1">
            <w:pPr>
              <w:spacing w:after="0"/>
              <w:contextualSpacing/>
              <w:rPr>
                <w:i/>
                <w:iCs/>
                <w:sz w:val="22"/>
                <w:szCs w:val="22"/>
                <w:lang w:eastAsia="ko-KR"/>
              </w:rPr>
            </w:pPr>
            <w:r w:rsidRPr="00483E5B">
              <w:rPr>
                <w:i/>
                <w:iCs/>
                <w:sz w:val="22"/>
                <w:szCs w:val="22"/>
                <w:lang w:eastAsia="ko-KR"/>
              </w:rPr>
              <w:t xml:space="preserve">Option 3: Always a same port is muted, </w:t>
            </w:r>
            <w:r w:rsidRPr="00483E5B">
              <w:rPr>
                <w:i/>
                <w:iCs/>
                <w:strike/>
                <w:sz w:val="22"/>
                <w:szCs w:val="22"/>
                <w:lang w:eastAsia="ko-KR"/>
              </w:rPr>
              <w:t>e.g.,</w:t>
            </w:r>
            <w:r w:rsidRPr="00483E5B">
              <w:rPr>
                <w:i/>
                <w:iCs/>
                <w:sz w:val="22"/>
                <w:szCs w:val="22"/>
                <w:lang w:eastAsia="ko-KR"/>
              </w:rPr>
              <w:t xml:space="preserve"> </w:t>
            </w:r>
            <w:r w:rsidRPr="00483E5B">
              <w:rPr>
                <w:i/>
                <w:iCs/>
                <w:color w:val="FF0000"/>
                <w:sz w:val="22"/>
                <w:szCs w:val="22"/>
                <w:lang w:eastAsia="ko-KR"/>
              </w:rPr>
              <w:t>i.e.,</w:t>
            </w:r>
            <w:r w:rsidRPr="00483E5B">
              <w:rPr>
                <w:i/>
                <w:iCs/>
                <w:sz w:val="22"/>
                <w:szCs w:val="22"/>
                <w:lang w:eastAsia="ko-KR"/>
              </w:rPr>
              <w:t xml:space="preserve"> the 4th port</w:t>
            </w:r>
          </w:p>
          <w:p w14:paraId="1BAFEB89" w14:textId="77777777" w:rsidR="00483E5B" w:rsidRPr="00483E5B" w:rsidRDefault="00483E5B" w:rsidP="00FE0AD1">
            <w:pPr>
              <w:spacing w:after="0"/>
              <w:contextualSpacing/>
              <w:rPr>
                <w:i/>
                <w:iCs/>
                <w:sz w:val="22"/>
                <w:szCs w:val="22"/>
                <w:lang w:eastAsia="ko-KR"/>
              </w:rPr>
            </w:pPr>
          </w:p>
        </w:tc>
      </w:tr>
    </w:tbl>
    <w:p w14:paraId="59D39A2D" w14:textId="77777777" w:rsidR="00483E5B" w:rsidRPr="00483E5B" w:rsidRDefault="00483E5B" w:rsidP="00483E5B">
      <w:pPr>
        <w:spacing w:after="0"/>
        <w:contextualSpacing/>
        <w:rPr>
          <w:rFonts w:eastAsia="Batang"/>
          <w:iCs/>
          <w:sz w:val="22"/>
          <w:szCs w:val="22"/>
          <w:lang w:eastAsia="x-none"/>
        </w:rPr>
      </w:pPr>
    </w:p>
    <w:p w14:paraId="25CE8D09" w14:textId="77777777" w:rsidR="00483E5B" w:rsidRPr="00483E5B" w:rsidRDefault="00483E5B" w:rsidP="00483E5B">
      <w:pPr>
        <w:spacing w:after="0"/>
        <w:contextualSpacing/>
        <w:rPr>
          <w:sz w:val="22"/>
          <w:szCs w:val="22"/>
          <w:highlight w:val="green"/>
        </w:rPr>
      </w:pPr>
      <w:r w:rsidRPr="00483E5B">
        <w:rPr>
          <w:b/>
          <w:bCs/>
          <w:sz w:val="22"/>
          <w:szCs w:val="22"/>
          <w:highlight w:val="green"/>
        </w:rPr>
        <w:t>Agreement</w:t>
      </w:r>
    </w:p>
    <w:p w14:paraId="00056033" w14:textId="77777777" w:rsidR="00483E5B" w:rsidRPr="00483E5B" w:rsidRDefault="00483E5B" w:rsidP="00483E5B">
      <w:pPr>
        <w:spacing w:after="0"/>
        <w:contextualSpacing/>
        <w:rPr>
          <w:iCs/>
          <w:sz w:val="22"/>
          <w:szCs w:val="22"/>
        </w:rPr>
      </w:pPr>
      <w:r w:rsidRPr="00483E5B">
        <w:rPr>
          <w:iCs/>
          <w:sz w:val="22"/>
          <w:szCs w:val="22"/>
        </w:rPr>
        <w:t>For codebook-based M-TRP PUSCH repetition by a 3TX UE, scheduled by DCI format 0_1/0_2,</w:t>
      </w:r>
    </w:p>
    <w:p w14:paraId="69483468" w14:textId="77777777" w:rsidR="00483E5B" w:rsidRPr="00483E5B" w:rsidRDefault="00483E5B" w:rsidP="008E39EC">
      <w:pPr>
        <w:pStyle w:val="ListParagraph"/>
        <w:numPr>
          <w:ilvl w:val="0"/>
          <w:numId w:val="40"/>
        </w:numPr>
        <w:rPr>
          <w:b/>
          <w:bCs/>
          <w:iCs/>
        </w:rPr>
      </w:pPr>
      <w:r w:rsidRPr="00483E5B">
        <w:t>Reuse Rel-17 M-TRP PUSCH repetition design, where the second precoding information field only indicates TPMI index, and applies same rank as indicated by the first precoding information field.</w:t>
      </w:r>
    </w:p>
    <w:p w14:paraId="120F563F" w14:textId="77777777" w:rsidR="00483E5B" w:rsidRPr="00483E5B" w:rsidRDefault="00483E5B" w:rsidP="00483E5B">
      <w:pPr>
        <w:spacing w:after="0"/>
        <w:contextualSpacing/>
        <w:rPr>
          <w:rFonts w:eastAsia="Batang"/>
          <w:iCs/>
          <w:sz w:val="22"/>
          <w:szCs w:val="22"/>
          <w:lang w:eastAsia="x-none"/>
        </w:rPr>
      </w:pPr>
    </w:p>
    <w:p w14:paraId="716C75C4" w14:textId="77777777" w:rsidR="00483E5B" w:rsidRPr="00483E5B" w:rsidRDefault="00483E5B" w:rsidP="00483E5B">
      <w:pPr>
        <w:spacing w:after="0"/>
        <w:contextualSpacing/>
        <w:rPr>
          <w:sz w:val="22"/>
          <w:szCs w:val="22"/>
          <w:highlight w:val="green"/>
        </w:rPr>
      </w:pPr>
      <w:r w:rsidRPr="00483E5B">
        <w:rPr>
          <w:b/>
          <w:bCs/>
          <w:sz w:val="22"/>
          <w:szCs w:val="22"/>
          <w:highlight w:val="green"/>
        </w:rPr>
        <w:t>Agreement</w:t>
      </w:r>
    </w:p>
    <w:p w14:paraId="68EED9F6" w14:textId="77777777" w:rsidR="00483E5B" w:rsidRPr="00483E5B" w:rsidRDefault="00483E5B" w:rsidP="00483E5B">
      <w:pPr>
        <w:spacing w:after="0"/>
        <w:contextualSpacing/>
        <w:rPr>
          <w:iCs/>
          <w:sz w:val="22"/>
          <w:szCs w:val="22"/>
        </w:rPr>
      </w:pPr>
      <w:r w:rsidRPr="00483E5B">
        <w:rPr>
          <w:iCs/>
          <w:sz w:val="22"/>
          <w:szCs w:val="22"/>
        </w:rPr>
        <w:t>For codebook-based M-TRP PUSCH repetition by a 3TX UE, scheduled by DCI format 0_1/0_2,</w:t>
      </w:r>
    </w:p>
    <w:p w14:paraId="2E2C92A7" w14:textId="77777777" w:rsidR="00483E5B" w:rsidRPr="00483E5B" w:rsidRDefault="00483E5B" w:rsidP="008E39EC">
      <w:pPr>
        <w:pStyle w:val="ListParagraph"/>
        <w:numPr>
          <w:ilvl w:val="0"/>
          <w:numId w:val="40"/>
        </w:numPr>
        <w:rPr>
          <w:iCs/>
        </w:rPr>
      </w:pPr>
      <w:r w:rsidRPr="00483E5B">
        <w:t>Introduce new tables as Table I, II, III for the second precoding information field, for maxRank=1 or 2 or 3, respectively.</w:t>
      </w:r>
    </w:p>
    <w:p w14:paraId="7F02D3CD" w14:textId="77777777" w:rsidR="00483E5B" w:rsidRPr="00483E5B" w:rsidRDefault="00483E5B" w:rsidP="008E39EC">
      <w:pPr>
        <w:pStyle w:val="ListParagraph"/>
        <w:numPr>
          <w:ilvl w:val="1"/>
          <w:numId w:val="40"/>
        </w:numPr>
        <w:rPr>
          <w:iCs/>
        </w:rPr>
      </w:pPr>
      <w:r w:rsidRPr="00483E5B">
        <w:t>Table I: Second precoding information for 3 antenna ports if maxRank=1</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483E5B" w:rsidRPr="00483E5B" w14:paraId="12475293" w14:textId="77777777" w:rsidTr="00FE0AD1">
        <w:trPr>
          <w:trHeight w:val="20"/>
        </w:trPr>
        <w:tc>
          <w:tcPr>
            <w:tcW w:w="2263" w:type="dxa"/>
            <w:tcBorders>
              <w:top w:val="single" w:sz="4" w:space="0" w:color="auto"/>
              <w:left w:val="single" w:sz="4" w:space="0" w:color="auto"/>
              <w:bottom w:val="single" w:sz="4" w:space="0" w:color="auto"/>
              <w:right w:val="single" w:sz="4" w:space="0" w:color="auto"/>
            </w:tcBorders>
            <w:hideMark/>
          </w:tcPr>
          <w:p w14:paraId="2A845616" w14:textId="77777777" w:rsidR="00483E5B" w:rsidRPr="00483E5B" w:rsidRDefault="00483E5B" w:rsidP="00FE0AD1">
            <w:pPr>
              <w:spacing w:after="0"/>
              <w:contextualSpacing/>
              <w:rPr>
                <w:i/>
                <w:sz w:val="22"/>
                <w:szCs w:val="22"/>
                <w:lang w:eastAsia="ko-KR"/>
              </w:rPr>
            </w:pPr>
            <w:r w:rsidRPr="00483E5B">
              <w:rPr>
                <w:i/>
                <w:sz w:val="22"/>
                <w:szCs w:val="22"/>
                <w:lang w:eastAsia="ko-KR"/>
              </w:rPr>
              <w:t>Bit field</w:t>
            </w:r>
          </w:p>
        </w:tc>
        <w:tc>
          <w:tcPr>
            <w:tcW w:w="3969" w:type="dxa"/>
            <w:tcBorders>
              <w:top w:val="single" w:sz="4" w:space="0" w:color="auto"/>
              <w:left w:val="single" w:sz="4" w:space="0" w:color="auto"/>
              <w:bottom w:val="single" w:sz="4" w:space="0" w:color="auto"/>
              <w:right w:val="single" w:sz="4" w:space="0" w:color="auto"/>
            </w:tcBorders>
            <w:hideMark/>
          </w:tcPr>
          <w:p w14:paraId="31E75226" w14:textId="77777777" w:rsidR="00483E5B" w:rsidRPr="00483E5B" w:rsidRDefault="00483E5B" w:rsidP="00FE0AD1">
            <w:pPr>
              <w:spacing w:after="0"/>
              <w:contextualSpacing/>
              <w:rPr>
                <w:i/>
                <w:sz w:val="22"/>
                <w:szCs w:val="22"/>
                <w:lang w:eastAsia="ko-KR"/>
              </w:rPr>
            </w:pPr>
            <w:r w:rsidRPr="00483E5B">
              <w:rPr>
                <w:i/>
                <w:sz w:val="22"/>
                <w:szCs w:val="22"/>
                <w:lang w:eastAsia="ko-KR"/>
              </w:rPr>
              <w:t>codebookSubset=NonCoherent</w:t>
            </w:r>
          </w:p>
        </w:tc>
      </w:tr>
      <w:tr w:rsidR="00483E5B" w:rsidRPr="00483E5B" w14:paraId="3840F783" w14:textId="77777777" w:rsidTr="00FE0AD1">
        <w:trPr>
          <w:trHeight w:val="20"/>
        </w:trPr>
        <w:tc>
          <w:tcPr>
            <w:tcW w:w="2263" w:type="dxa"/>
            <w:tcBorders>
              <w:top w:val="single" w:sz="4" w:space="0" w:color="auto"/>
              <w:left w:val="single" w:sz="4" w:space="0" w:color="auto"/>
              <w:bottom w:val="single" w:sz="4" w:space="0" w:color="auto"/>
              <w:right w:val="single" w:sz="4" w:space="0" w:color="auto"/>
            </w:tcBorders>
            <w:hideMark/>
          </w:tcPr>
          <w:p w14:paraId="553791EA" w14:textId="77777777" w:rsidR="00483E5B" w:rsidRPr="00483E5B" w:rsidRDefault="00483E5B" w:rsidP="00FE0AD1">
            <w:pPr>
              <w:spacing w:after="0"/>
              <w:contextualSpacing/>
              <w:rPr>
                <w:i/>
                <w:sz w:val="22"/>
                <w:szCs w:val="22"/>
                <w:lang w:eastAsia="ko-KR"/>
              </w:rPr>
            </w:pPr>
            <w:r w:rsidRPr="00483E5B">
              <w:rPr>
                <w:i/>
                <w:sz w:val="22"/>
                <w:szCs w:val="22"/>
                <w:lang w:eastAsia="ko-KR"/>
              </w:rPr>
              <w:t>0</w:t>
            </w:r>
          </w:p>
        </w:tc>
        <w:tc>
          <w:tcPr>
            <w:tcW w:w="3969" w:type="dxa"/>
            <w:tcBorders>
              <w:top w:val="single" w:sz="4" w:space="0" w:color="auto"/>
              <w:left w:val="single" w:sz="4" w:space="0" w:color="auto"/>
              <w:bottom w:val="single" w:sz="4" w:space="0" w:color="auto"/>
              <w:right w:val="single" w:sz="4" w:space="0" w:color="auto"/>
            </w:tcBorders>
            <w:hideMark/>
          </w:tcPr>
          <w:p w14:paraId="4FE5A6E8" w14:textId="77777777" w:rsidR="00483E5B" w:rsidRPr="00483E5B" w:rsidRDefault="00483E5B" w:rsidP="00FE0AD1">
            <w:pPr>
              <w:spacing w:after="0"/>
              <w:contextualSpacing/>
              <w:rPr>
                <w:i/>
                <w:sz w:val="22"/>
                <w:szCs w:val="22"/>
                <w:lang w:eastAsia="ko-KR"/>
              </w:rPr>
            </w:pPr>
            <w:r w:rsidRPr="00483E5B">
              <w:rPr>
                <w:i/>
                <w:sz w:val="22"/>
                <w:szCs w:val="22"/>
                <w:lang w:eastAsia="ko-KR"/>
              </w:rPr>
              <w:t>1 layer: TPMI=0</w:t>
            </w:r>
          </w:p>
        </w:tc>
      </w:tr>
      <w:tr w:rsidR="00483E5B" w:rsidRPr="00483E5B" w14:paraId="2EC6AF07" w14:textId="77777777" w:rsidTr="00FE0AD1">
        <w:trPr>
          <w:trHeight w:val="20"/>
        </w:trPr>
        <w:tc>
          <w:tcPr>
            <w:tcW w:w="2263" w:type="dxa"/>
            <w:tcBorders>
              <w:top w:val="single" w:sz="4" w:space="0" w:color="auto"/>
              <w:left w:val="single" w:sz="4" w:space="0" w:color="auto"/>
              <w:bottom w:val="single" w:sz="4" w:space="0" w:color="auto"/>
              <w:right w:val="single" w:sz="4" w:space="0" w:color="auto"/>
            </w:tcBorders>
            <w:hideMark/>
          </w:tcPr>
          <w:p w14:paraId="2F641F47" w14:textId="77777777" w:rsidR="00483E5B" w:rsidRPr="00483E5B" w:rsidRDefault="00483E5B" w:rsidP="00FE0AD1">
            <w:pPr>
              <w:spacing w:after="0"/>
              <w:contextualSpacing/>
              <w:rPr>
                <w:i/>
                <w:sz w:val="22"/>
                <w:szCs w:val="22"/>
                <w:lang w:eastAsia="ko-KR"/>
              </w:rPr>
            </w:pPr>
            <w:r w:rsidRPr="00483E5B">
              <w:rPr>
                <w:i/>
                <w:sz w:val="22"/>
                <w:szCs w:val="22"/>
                <w:lang w:eastAsia="ko-KR"/>
              </w:rPr>
              <w:t>1</w:t>
            </w:r>
          </w:p>
        </w:tc>
        <w:tc>
          <w:tcPr>
            <w:tcW w:w="3969" w:type="dxa"/>
            <w:tcBorders>
              <w:top w:val="single" w:sz="4" w:space="0" w:color="auto"/>
              <w:left w:val="single" w:sz="4" w:space="0" w:color="auto"/>
              <w:bottom w:val="single" w:sz="4" w:space="0" w:color="auto"/>
              <w:right w:val="single" w:sz="4" w:space="0" w:color="auto"/>
            </w:tcBorders>
            <w:hideMark/>
          </w:tcPr>
          <w:p w14:paraId="2F10B399" w14:textId="77777777" w:rsidR="00483E5B" w:rsidRPr="00483E5B" w:rsidRDefault="00483E5B" w:rsidP="00FE0AD1">
            <w:pPr>
              <w:spacing w:after="0"/>
              <w:contextualSpacing/>
              <w:rPr>
                <w:i/>
                <w:sz w:val="22"/>
                <w:szCs w:val="22"/>
                <w:lang w:eastAsia="ko-KR"/>
              </w:rPr>
            </w:pPr>
            <w:r w:rsidRPr="00483E5B">
              <w:rPr>
                <w:i/>
                <w:sz w:val="22"/>
                <w:szCs w:val="22"/>
                <w:lang w:eastAsia="ko-KR"/>
              </w:rPr>
              <w:t>1 layer: TPMI=1</w:t>
            </w:r>
          </w:p>
        </w:tc>
      </w:tr>
      <w:tr w:rsidR="00483E5B" w:rsidRPr="00483E5B" w14:paraId="5E705EC0" w14:textId="77777777" w:rsidTr="00FE0AD1">
        <w:trPr>
          <w:trHeight w:val="20"/>
        </w:trPr>
        <w:tc>
          <w:tcPr>
            <w:tcW w:w="2263" w:type="dxa"/>
            <w:tcBorders>
              <w:top w:val="single" w:sz="4" w:space="0" w:color="auto"/>
              <w:left w:val="single" w:sz="4" w:space="0" w:color="auto"/>
              <w:bottom w:val="single" w:sz="4" w:space="0" w:color="auto"/>
              <w:right w:val="single" w:sz="4" w:space="0" w:color="auto"/>
            </w:tcBorders>
            <w:hideMark/>
          </w:tcPr>
          <w:p w14:paraId="17356D19" w14:textId="77777777" w:rsidR="00483E5B" w:rsidRPr="00483E5B" w:rsidRDefault="00483E5B" w:rsidP="00FE0AD1">
            <w:pPr>
              <w:spacing w:after="0"/>
              <w:contextualSpacing/>
              <w:rPr>
                <w:i/>
                <w:sz w:val="22"/>
                <w:szCs w:val="22"/>
                <w:lang w:eastAsia="ko-KR"/>
              </w:rPr>
            </w:pPr>
            <w:r w:rsidRPr="00483E5B">
              <w:rPr>
                <w:i/>
                <w:sz w:val="22"/>
                <w:szCs w:val="22"/>
                <w:lang w:eastAsia="ko-KR"/>
              </w:rPr>
              <w:t>2</w:t>
            </w:r>
          </w:p>
        </w:tc>
        <w:tc>
          <w:tcPr>
            <w:tcW w:w="3969" w:type="dxa"/>
            <w:tcBorders>
              <w:top w:val="single" w:sz="4" w:space="0" w:color="auto"/>
              <w:left w:val="single" w:sz="4" w:space="0" w:color="auto"/>
              <w:bottom w:val="single" w:sz="4" w:space="0" w:color="auto"/>
              <w:right w:val="single" w:sz="4" w:space="0" w:color="auto"/>
            </w:tcBorders>
            <w:hideMark/>
          </w:tcPr>
          <w:p w14:paraId="77A70B7B" w14:textId="77777777" w:rsidR="00483E5B" w:rsidRPr="00483E5B" w:rsidRDefault="00483E5B" w:rsidP="00FE0AD1">
            <w:pPr>
              <w:spacing w:after="0"/>
              <w:contextualSpacing/>
              <w:rPr>
                <w:i/>
                <w:sz w:val="22"/>
                <w:szCs w:val="22"/>
                <w:lang w:eastAsia="ko-KR"/>
              </w:rPr>
            </w:pPr>
            <w:r w:rsidRPr="00483E5B">
              <w:rPr>
                <w:i/>
                <w:sz w:val="22"/>
                <w:szCs w:val="22"/>
                <w:lang w:eastAsia="ko-KR"/>
              </w:rPr>
              <w:t>1 layer: TPMI=2</w:t>
            </w:r>
          </w:p>
        </w:tc>
      </w:tr>
      <w:tr w:rsidR="00483E5B" w:rsidRPr="00483E5B" w14:paraId="0E60D9F8" w14:textId="77777777" w:rsidTr="00FE0AD1">
        <w:trPr>
          <w:trHeight w:val="35"/>
        </w:trPr>
        <w:tc>
          <w:tcPr>
            <w:tcW w:w="2263" w:type="dxa"/>
            <w:tcBorders>
              <w:top w:val="single" w:sz="4" w:space="0" w:color="auto"/>
              <w:left w:val="single" w:sz="4" w:space="0" w:color="auto"/>
              <w:bottom w:val="single" w:sz="4" w:space="0" w:color="auto"/>
              <w:right w:val="single" w:sz="4" w:space="0" w:color="auto"/>
            </w:tcBorders>
            <w:hideMark/>
          </w:tcPr>
          <w:p w14:paraId="17EFC957" w14:textId="77777777" w:rsidR="00483E5B" w:rsidRPr="00483E5B" w:rsidRDefault="00483E5B" w:rsidP="00FE0AD1">
            <w:pPr>
              <w:spacing w:after="0"/>
              <w:contextualSpacing/>
              <w:rPr>
                <w:i/>
                <w:sz w:val="22"/>
                <w:szCs w:val="22"/>
                <w:lang w:eastAsia="ko-KR"/>
              </w:rPr>
            </w:pPr>
            <w:r w:rsidRPr="00483E5B">
              <w:rPr>
                <w:i/>
                <w:sz w:val="22"/>
                <w:szCs w:val="22"/>
                <w:lang w:eastAsia="ko-KR"/>
              </w:rPr>
              <w:t>3</w:t>
            </w:r>
          </w:p>
        </w:tc>
        <w:tc>
          <w:tcPr>
            <w:tcW w:w="3969" w:type="dxa"/>
            <w:tcBorders>
              <w:top w:val="single" w:sz="4" w:space="0" w:color="auto"/>
              <w:left w:val="single" w:sz="4" w:space="0" w:color="auto"/>
              <w:bottom w:val="single" w:sz="4" w:space="0" w:color="auto"/>
              <w:right w:val="single" w:sz="4" w:space="0" w:color="auto"/>
            </w:tcBorders>
            <w:hideMark/>
          </w:tcPr>
          <w:p w14:paraId="650BBD0F" w14:textId="77777777" w:rsidR="00483E5B" w:rsidRPr="00483E5B" w:rsidRDefault="00483E5B" w:rsidP="00FE0AD1">
            <w:pPr>
              <w:spacing w:after="0"/>
              <w:contextualSpacing/>
              <w:rPr>
                <w:i/>
                <w:sz w:val="22"/>
                <w:szCs w:val="22"/>
                <w:lang w:eastAsia="ko-KR"/>
              </w:rPr>
            </w:pPr>
            <w:r w:rsidRPr="00483E5B">
              <w:rPr>
                <w:i/>
                <w:sz w:val="22"/>
                <w:szCs w:val="22"/>
                <w:lang w:eastAsia="ko-KR"/>
              </w:rPr>
              <w:t xml:space="preserve">Reserved </w:t>
            </w:r>
          </w:p>
        </w:tc>
      </w:tr>
    </w:tbl>
    <w:p w14:paraId="3496B9B0" w14:textId="77777777" w:rsidR="00483E5B" w:rsidRPr="00483E5B" w:rsidRDefault="00483E5B" w:rsidP="008E39EC">
      <w:pPr>
        <w:pStyle w:val="ListParagraph"/>
        <w:numPr>
          <w:ilvl w:val="1"/>
          <w:numId w:val="40"/>
        </w:numPr>
        <w:rPr>
          <w:iCs/>
          <w:lang w:eastAsia="x-none"/>
        </w:rPr>
      </w:pPr>
      <w:r w:rsidRPr="00483E5B">
        <w:t>Table II: Second precoding information for 3 antenna ports if maxRank=2</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483E5B" w:rsidRPr="00483E5B" w14:paraId="58488BB7" w14:textId="77777777" w:rsidTr="00FE0AD1">
        <w:trPr>
          <w:trHeight w:val="20"/>
        </w:trPr>
        <w:tc>
          <w:tcPr>
            <w:tcW w:w="2263" w:type="dxa"/>
            <w:tcBorders>
              <w:top w:val="single" w:sz="4" w:space="0" w:color="auto"/>
              <w:left w:val="single" w:sz="4" w:space="0" w:color="auto"/>
              <w:bottom w:val="single" w:sz="4" w:space="0" w:color="auto"/>
              <w:right w:val="single" w:sz="4" w:space="0" w:color="auto"/>
            </w:tcBorders>
            <w:hideMark/>
          </w:tcPr>
          <w:p w14:paraId="155E706E" w14:textId="77777777" w:rsidR="00483E5B" w:rsidRPr="00483E5B" w:rsidRDefault="00483E5B" w:rsidP="00FE0AD1">
            <w:pPr>
              <w:spacing w:after="0"/>
              <w:contextualSpacing/>
              <w:rPr>
                <w:i/>
                <w:sz w:val="22"/>
                <w:szCs w:val="22"/>
                <w:lang w:eastAsia="ko-KR"/>
              </w:rPr>
            </w:pPr>
            <w:r w:rsidRPr="00483E5B">
              <w:rPr>
                <w:i/>
                <w:sz w:val="22"/>
                <w:szCs w:val="22"/>
                <w:lang w:eastAsia="ko-KR"/>
              </w:rPr>
              <w:t>Bit field</w:t>
            </w:r>
          </w:p>
        </w:tc>
        <w:tc>
          <w:tcPr>
            <w:tcW w:w="3969" w:type="dxa"/>
            <w:tcBorders>
              <w:top w:val="single" w:sz="4" w:space="0" w:color="auto"/>
              <w:left w:val="single" w:sz="4" w:space="0" w:color="auto"/>
              <w:bottom w:val="single" w:sz="4" w:space="0" w:color="auto"/>
              <w:right w:val="single" w:sz="4" w:space="0" w:color="auto"/>
            </w:tcBorders>
            <w:hideMark/>
          </w:tcPr>
          <w:p w14:paraId="630BD71E" w14:textId="77777777" w:rsidR="00483E5B" w:rsidRPr="00483E5B" w:rsidRDefault="00483E5B" w:rsidP="00FE0AD1">
            <w:pPr>
              <w:spacing w:after="0"/>
              <w:contextualSpacing/>
              <w:rPr>
                <w:i/>
                <w:sz w:val="22"/>
                <w:szCs w:val="22"/>
                <w:lang w:eastAsia="ko-KR"/>
              </w:rPr>
            </w:pPr>
            <w:r w:rsidRPr="00483E5B">
              <w:rPr>
                <w:i/>
                <w:sz w:val="22"/>
                <w:szCs w:val="22"/>
                <w:lang w:eastAsia="ko-KR"/>
              </w:rPr>
              <w:t>codebookSubset=NonCoherent</w:t>
            </w:r>
          </w:p>
        </w:tc>
      </w:tr>
      <w:tr w:rsidR="00483E5B" w:rsidRPr="00483E5B" w14:paraId="0A2E6741" w14:textId="77777777" w:rsidTr="00FE0AD1">
        <w:trPr>
          <w:trHeight w:val="209"/>
        </w:trPr>
        <w:tc>
          <w:tcPr>
            <w:tcW w:w="2263" w:type="dxa"/>
            <w:tcBorders>
              <w:top w:val="single" w:sz="4" w:space="0" w:color="auto"/>
              <w:left w:val="single" w:sz="4" w:space="0" w:color="auto"/>
              <w:bottom w:val="single" w:sz="4" w:space="0" w:color="auto"/>
              <w:right w:val="single" w:sz="4" w:space="0" w:color="auto"/>
            </w:tcBorders>
            <w:hideMark/>
          </w:tcPr>
          <w:p w14:paraId="7224C1F2" w14:textId="77777777" w:rsidR="00483E5B" w:rsidRPr="00483E5B" w:rsidRDefault="00483E5B" w:rsidP="00FE0AD1">
            <w:pPr>
              <w:spacing w:after="0"/>
              <w:contextualSpacing/>
              <w:rPr>
                <w:i/>
                <w:sz w:val="22"/>
                <w:szCs w:val="22"/>
                <w:lang w:eastAsia="ko-KR"/>
              </w:rPr>
            </w:pPr>
            <w:r w:rsidRPr="00483E5B">
              <w:rPr>
                <w:i/>
                <w:sz w:val="22"/>
                <w:szCs w:val="22"/>
                <w:lang w:eastAsia="ko-KR"/>
              </w:rPr>
              <w:t>0</w:t>
            </w:r>
          </w:p>
        </w:tc>
        <w:tc>
          <w:tcPr>
            <w:tcW w:w="3969" w:type="dxa"/>
            <w:tcBorders>
              <w:top w:val="single" w:sz="4" w:space="0" w:color="auto"/>
              <w:left w:val="single" w:sz="4" w:space="0" w:color="auto"/>
              <w:bottom w:val="single" w:sz="4" w:space="0" w:color="auto"/>
              <w:right w:val="single" w:sz="4" w:space="0" w:color="auto"/>
            </w:tcBorders>
            <w:hideMark/>
          </w:tcPr>
          <w:p w14:paraId="07315249" w14:textId="77777777" w:rsidR="00483E5B" w:rsidRPr="00483E5B" w:rsidRDefault="00483E5B" w:rsidP="00FE0AD1">
            <w:pPr>
              <w:spacing w:after="0"/>
              <w:contextualSpacing/>
              <w:rPr>
                <w:i/>
                <w:sz w:val="22"/>
                <w:szCs w:val="22"/>
                <w:lang w:eastAsia="ko-KR"/>
              </w:rPr>
            </w:pPr>
            <w:r w:rsidRPr="00483E5B">
              <w:rPr>
                <w:i/>
                <w:sz w:val="22"/>
                <w:szCs w:val="22"/>
                <w:lang w:eastAsia="ko-KR"/>
              </w:rPr>
              <w:t>1 layer: TPMI=0</w:t>
            </w:r>
          </w:p>
        </w:tc>
      </w:tr>
      <w:tr w:rsidR="00483E5B" w:rsidRPr="00483E5B" w14:paraId="435D6755" w14:textId="77777777" w:rsidTr="00FE0AD1">
        <w:tc>
          <w:tcPr>
            <w:tcW w:w="2263" w:type="dxa"/>
            <w:tcBorders>
              <w:top w:val="single" w:sz="4" w:space="0" w:color="auto"/>
              <w:left w:val="single" w:sz="4" w:space="0" w:color="auto"/>
              <w:bottom w:val="single" w:sz="4" w:space="0" w:color="auto"/>
              <w:right w:val="single" w:sz="4" w:space="0" w:color="auto"/>
            </w:tcBorders>
            <w:hideMark/>
          </w:tcPr>
          <w:p w14:paraId="313BECF3" w14:textId="77777777" w:rsidR="00483E5B" w:rsidRPr="00483E5B" w:rsidRDefault="00483E5B" w:rsidP="00FE0AD1">
            <w:pPr>
              <w:spacing w:after="0"/>
              <w:contextualSpacing/>
              <w:rPr>
                <w:i/>
                <w:sz w:val="22"/>
                <w:szCs w:val="22"/>
                <w:lang w:eastAsia="ko-KR"/>
              </w:rPr>
            </w:pPr>
            <w:r w:rsidRPr="00483E5B">
              <w:rPr>
                <w:i/>
                <w:sz w:val="22"/>
                <w:szCs w:val="22"/>
                <w:lang w:eastAsia="ko-KR"/>
              </w:rPr>
              <w:t>1</w:t>
            </w:r>
          </w:p>
        </w:tc>
        <w:tc>
          <w:tcPr>
            <w:tcW w:w="3969" w:type="dxa"/>
            <w:tcBorders>
              <w:top w:val="single" w:sz="4" w:space="0" w:color="auto"/>
              <w:left w:val="single" w:sz="4" w:space="0" w:color="auto"/>
              <w:bottom w:val="single" w:sz="4" w:space="0" w:color="auto"/>
              <w:right w:val="single" w:sz="4" w:space="0" w:color="auto"/>
            </w:tcBorders>
            <w:hideMark/>
          </w:tcPr>
          <w:p w14:paraId="62FDF2ED" w14:textId="77777777" w:rsidR="00483E5B" w:rsidRPr="00483E5B" w:rsidRDefault="00483E5B" w:rsidP="00FE0AD1">
            <w:pPr>
              <w:spacing w:after="0"/>
              <w:contextualSpacing/>
              <w:rPr>
                <w:i/>
                <w:sz w:val="22"/>
                <w:szCs w:val="22"/>
                <w:lang w:eastAsia="ko-KR"/>
              </w:rPr>
            </w:pPr>
            <w:r w:rsidRPr="00483E5B">
              <w:rPr>
                <w:i/>
                <w:sz w:val="22"/>
                <w:szCs w:val="22"/>
                <w:lang w:eastAsia="ko-KR"/>
              </w:rPr>
              <w:t>1 layer: TPMI=1</w:t>
            </w:r>
          </w:p>
        </w:tc>
      </w:tr>
      <w:tr w:rsidR="00483E5B" w:rsidRPr="00483E5B" w14:paraId="77EA683E" w14:textId="77777777" w:rsidTr="00FE0AD1">
        <w:tc>
          <w:tcPr>
            <w:tcW w:w="2263" w:type="dxa"/>
            <w:tcBorders>
              <w:top w:val="single" w:sz="4" w:space="0" w:color="auto"/>
              <w:left w:val="single" w:sz="4" w:space="0" w:color="auto"/>
              <w:bottom w:val="single" w:sz="4" w:space="0" w:color="auto"/>
              <w:right w:val="single" w:sz="4" w:space="0" w:color="auto"/>
            </w:tcBorders>
            <w:hideMark/>
          </w:tcPr>
          <w:p w14:paraId="7151FDAB" w14:textId="77777777" w:rsidR="00483E5B" w:rsidRPr="00483E5B" w:rsidRDefault="00483E5B" w:rsidP="00FE0AD1">
            <w:pPr>
              <w:spacing w:after="0"/>
              <w:contextualSpacing/>
              <w:rPr>
                <w:i/>
                <w:sz w:val="22"/>
                <w:szCs w:val="22"/>
                <w:lang w:eastAsia="ko-KR"/>
              </w:rPr>
            </w:pPr>
            <w:r w:rsidRPr="00483E5B">
              <w:rPr>
                <w:i/>
                <w:sz w:val="22"/>
                <w:szCs w:val="22"/>
                <w:lang w:eastAsia="ko-KR"/>
              </w:rPr>
              <w:t>2</w:t>
            </w:r>
          </w:p>
        </w:tc>
        <w:tc>
          <w:tcPr>
            <w:tcW w:w="3969" w:type="dxa"/>
            <w:tcBorders>
              <w:top w:val="single" w:sz="4" w:space="0" w:color="auto"/>
              <w:left w:val="single" w:sz="4" w:space="0" w:color="auto"/>
              <w:bottom w:val="single" w:sz="4" w:space="0" w:color="auto"/>
              <w:right w:val="single" w:sz="4" w:space="0" w:color="auto"/>
            </w:tcBorders>
            <w:hideMark/>
          </w:tcPr>
          <w:p w14:paraId="717D887F" w14:textId="77777777" w:rsidR="00483E5B" w:rsidRPr="00483E5B" w:rsidRDefault="00483E5B" w:rsidP="00FE0AD1">
            <w:pPr>
              <w:spacing w:after="0"/>
              <w:contextualSpacing/>
              <w:rPr>
                <w:i/>
                <w:sz w:val="22"/>
                <w:szCs w:val="22"/>
                <w:lang w:eastAsia="ko-KR"/>
              </w:rPr>
            </w:pPr>
            <w:r w:rsidRPr="00483E5B">
              <w:rPr>
                <w:i/>
                <w:sz w:val="22"/>
                <w:szCs w:val="22"/>
                <w:lang w:eastAsia="ko-KR"/>
              </w:rPr>
              <w:t>1 layer: TPMI=2</w:t>
            </w:r>
          </w:p>
        </w:tc>
      </w:tr>
      <w:tr w:rsidR="00483E5B" w:rsidRPr="00483E5B" w14:paraId="0B51D93E" w14:textId="77777777" w:rsidTr="00FE0AD1">
        <w:tc>
          <w:tcPr>
            <w:tcW w:w="2263" w:type="dxa"/>
            <w:tcBorders>
              <w:top w:val="single" w:sz="4" w:space="0" w:color="auto"/>
              <w:left w:val="single" w:sz="4" w:space="0" w:color="auto"/>
              <w:bottom w:val="single" w:sz="4" w:space="0" w:color="auto"/>
              <w:right w:val="single" w:sz="4" w:space="0" w:color="auto"/>
            </w:tcBorders>
            <w:hideMark/>
          </w:tcPr>
          <w:p w14:paraId="76AE1951" w14:textId="77777777" w:rsidR="00483E5B" w:rsidRPr="00483E5B" w:rsidRDefault="00483E5B" w:rsidP="00FE0AD1">
            <w:pPr>
              <w:spacing w:after="0"/>
              <w:contextualSpacing/>
              <w:rPr>
                <w:i/>
                <w:sz w:val="22"/>
                <w:szCs w:val="22"/>
                <w:lang w:eastAsia="ko-KR"/>
              </w:rPr>
            </w:pPr>
            <w:r w:rsidRPr="00483E5B">
              <w:rPr>
                <w:i/>
                <w:sz w:val="22"/>
                <w:szCs w:val="22"/>
                <w:lang w:eastAsia="ko-KR"/>
              </w:rPr>
              <w:t>3</w:t>
            </w:r>
          </w:p>
        </w:tc>
        <w:tc>
          <w:tcPr>
            <w:tcW w:w="3969" w:type="dxa"/>
            <w:tcBorders>
              <w:top w:val="single" w:sz="4" w:space="0" w:color="auto"/>
              <w:left w:val="single" w:sz="4" w:space="0" w:color="auto"/>
              <w:bottom w:val="single" w:sz="4" w:space="0" w:color="auto"/>
              <w:right w:val="single" w:sz="4" w:space="0" w:color="auto"/>
            </w:tcBorders>
            <w:hideMark/>
          </w:tcPr>
          <w:p w14:paraId="100E2FF1" w14:textId="77777777" w:rsidR="00483E5B" w:rsidRPr="00483E5B" w:rsidRDefault="00483E5B" w:rsidP="00FE0AD1">
            <w:pPr>
              <w:spacing w:after="0"/>
              <w:contextualSpacing/>
              <w:rPr>
                <w:i/>
                <w:sz w:val="22"/>
                <w:szCs w:val="22"/>
                <w:lang w:eastAsia="ko-KR"/>
              </w:rPr>
            </w:pPr>
            <w:r w:rsidRPr="00483E5B">
              <w:rPr>
                <w:i/>
                <w:sz w:val="22"/>
                <w:szCs w:val="22"/>
                <w:lang w:eastAsia="ko-KR"/>
              </w:rPr>
              <w:t xml:space="preserve">1 layer: Reserved </w:t>
            </w:r>
          </w:p>
        </w:tc>
      </w:tr>
      <w:tr w:rsidR="00483E5B" w:rsidRPr="00483E5B" w14:paraId="73C40A89" w14:textId="77777777" w:rsidTr="00FE0AD1">
        <w:tc>
          <w:tcPr>
            <w:tcW w:w="2263" w:type="dxa"/>
            <w:tcBorders>
              <w:top w:val="single" w:sz="4" w:space="0" w:color="auto"/>
              <w:left w:val="single" w:sz="4" w:space="0" w:color="auto"/>
              <w:bottom w:val="single" w:sz="4" w:space="0" w:color="auto"/>
              <w:right w:val="single" w:sz="4" w:space="0" w:color="auto"/>
            </w:tcBorders>
            <w:hideMark/>
          </w:tcPr>
          <w:p w14:paraId="5E07C4D6" w14:textId="77777777" w:rsidR="00483E5B" w:rsidRPr="00483E5B" w:rsidRDefault="00483E5B" w:rsidP="00FE0AD1">
            <w:pPr>
              <w:spacing w:after="0"/>
              <w:contextualSpacing/>
              <w:rPr>
                <w:i/>
                <w:sz w:val="22"/>
                <w:szCs w:val="22"/>
                <w:lang w:eastAsia="ko-KR"/>
              </w:rPr>
            </w:pPr>
            <w:r w:rsidRPr="00483E5B">
              <w:rPr>
                <w:i/>
                <w:sz w:val="22"/>
                <w:szCs w:val="22"/>
                <w:lang w:eastAsia="ko-KR"/>
              </w:rPr>
              <w:t>0</w:t>
            </w:r>
          </w:p>
        </w:tc>
        <w:tc>
          <w:tcPr>
            <w:tcW w:w="3969" w:type="dxa"/>
            <w:tcBorders>
              <w:top w:val="single" w:sz="4" w:space="0" w:color="auto"/>
              <w:left w:val="single" w:sz="4" w:space="0" w:color="auto"/>
              <w:bottom w:val="single" w:sz="4" w:space="0" w:color="auto"/>
              <w:right w:val="single" w:sz="4" w:space="0" w:color="auto"/>
            </w:tcBorders>
            <w:hideMark/>
          </w:tcPr>
          <w:p w14:paraId="6B17311D" w14:textId="77777777" w:rsidR="00483E5B" w:rsidRPr="00483E5B" w:rsidRDefault="00483E5B" w:rsidP="00FE0AD1">
            <w:pPr>
              <w:spacing w:after="0"/>
              <w:contextualSpacing/>
              <w:rPr>
                <w:i/>
                <w:sz w:val="22"/>
                <w:szCs w:val="22"/>
                <w:lang w:eastAsia="ko-KR"/>
              </w:rPr>
            </w:pPr>
            <w:r w:rsidRPr="00483E5B">
              <w:rPr>
                <w:i/>
                <w:sz w:val="22"/>
                <w:szCs w:val="22"/>
                <w:lang w:eastAsia="ko-KR"/>
              </w:rPr>
              <w:t>2 layer: TPMI=0</w:t>
            </w:r>
          </w:p>
        </w:tc>
      </w:tr>
      <w:tr w:rsidR="00483E5B" w:rsidRPr="00483E5B" w14:paraId="2011C68F" w14:textId="77777777" w:rsidTr="00FE0AD1">
        <w:tc>
          <w:tcPr>
            <w:tcW w:w="2263" w:type="dxa"/>
            <w:tcBorders>
              <w:top w:val="single" w:sz="4" w:space="0" w:color="auto"/>
              <w:left w:val="single" w:sz="4" w:space="0" w:color="auto"/>
              <w:bottom w:val="single" w:sz="4" w:space="0" w:color="auto"/>
              <w:right w:val="single" w:sz="4" w:space="0" w:color="auto"/>
            </w:tcBorders>
            <w:hideMark/>
          </w:tcPr>
          <w:p w14:paraId="42D52447" w14:textId="77777777" w:rsidR="00483E5B" w:rsidRPr="00483E5B" w:rsidRDefault="00483E5B" w:rsidP="00FE0AD1">
            <w:pPr>
              <w:spacing w:after="0"/>
              <w:contextualSpacing/>
              <w:rPr>
                <w:i/>
                <w:sz w:val="22"/>
                <w:szCs w:val="22"/>
                <w:lang w:eastAsia="ko-KR"/>
              </w:rPr>
            </w:pPr>
            <w:r w:rsidRPr="00483E5B">
              <w:rPr>
                <w:i/>
                <w:sz w:val="22"/>
                <w:szCs w:val="22"/>
                <w:lang w:eastAsia="ko-KR"/>
              </w:rPr>
              <w:t>1</w:t>
            </w:r>
          </w:p>
        </w:tc>
        <w:tc>
          <w:tcPr>
            <w:tcW w:w="3969" w:type="dxa"/>
            <w:tcBorders>
              <w:top w:val="single" w:sz="4" w:space="0" w:color="auto"/>
              <w:left w:val="single" w:sz="4" w:space="0" w:color="auto"/>
              <w:bottom w:val="single" w:sz="4" w:space="0" w:color="auto"/>
              <w:right w:val="single" w:sz="4" w:space="0" w:color="auto"/>
            </w:tcBorders>
            <w:hideMark/>
          </w:tcPr>
          <w:p w14:paraId="05DD9109" w14:textId="77777777" w:rsidR="00483E5B" w:rsidRPr="00483E5B" w:rsidRDefault="00483E5B" w:rsidP="00FE0AD1">
            <w:pPr>
              <w:spacing w:after="0"/>
              <w:contextualSpacing/>
              <w:rPr>
                <w:i/>
                <w:sz w:val="22"/>
                <w:szCs w:val="22"/>
                <w:lang w:eastAsia="ko-KR"/>
              </w:rPr>
            </w:pPr>
            <w:r w:rsidRPr="00483E5B">
              <w:rPr>
                <w:i/>
                <w:sz w:val="22"/>
                <w:szCs w:val="22"/>
                <w:lang w:eastAsia="ko-KR"/>
              </w:rPr>
              <w:t>2 layer: TPMI=1</w:t>
            </w:r>
          </w:p>
        </w:tc>
      </w:tr>
      <w:tr w:rsidR="00483E5B" w:rsidRPr="00483E5B" w14:paraId="1009A702" w14:textId="77777777" w:rsidTr="00FE0AD1">
        <w:tc>
          <w:tcPr>
            <w:tcW w:w="2263" w:type="dxa"/>
            <w:tcBorders>
              <w:top w:val="single" w:sz="4" w:space="0" w:color="auto"/>
              <w:left w:val="single" w:sz="4" w:space="0" w:color="auto"/>
              <w:bottom w:val="single" w:sz="4" w:space="0" w:color="auto"/>
              <w:right w:val="single" w:sz="4" w:space="0" w:color="auto"/>
            </w:tcBorders>
            <w:hideMark/>
          </w:tcPr>
          <w:p w14:paraId="64FB2FF1" w14:textId="77777777" w:rsidR="00483E5B" w:rsidRPr="00483E5B" w:rsidRDefault="00483E5B" w:rsidP="00FE0AD1">
            <w:pPr>
              <w:spacing w:after="0"/>
              <w:contextualSpacing/>
              <w:rPr>
                <w:i/>
                <w:sz w:val="22"/>
                <w:szCs w:val="22"/>
                <w:lang w:eastAsia="ko-KR"/>
              </w:rPr>
            </w:pPr>
            <w:r w:rsidRPr="00483E5B">
              <w:rPr>
                <w:i/>
                <w:sz w:val="22"/>
                <w:szCs w:val="22"/>
                <w:lang w:eastAsia="ko-KR"/>
              </w:rPr>
              <w:t>2</w:t>
            </w:r>
          </w:p>
        </w:tc>
        <w:tc>
          <w:tcPr>
            <w:tcW w:w="3969" w:type="dxa"/>
            <w:tcBorders>
              <w:top w:val="single" w:sz="4" w:space="0" w:color="auto"/>
              <w:left w:val="single" w:sz="4" w:space="0" w:color="auto"/>
              <w:bottom w:val="single" w:sz="4" w:space="0" w:color="auto"/>
              <w:right w:val="single" w:sz="4" w:space="0" w:color="auto"/>
            </w:tcBorders>
            <w:hideMark/>
          </w:tcPr>
          <w:p w14:paraId="136B2225" w14:textId="77777777" w:rsidR="00483E5B" w:rsidRPr="00483E5B" w:rsidRDefault="00483E5B" w:rsidP="00FE0AD1">
            <w:pPr>
              <w:spacing w:after="0"/>
              <w:contextualSpacing/>
              <w:rPr>
                <w:i/>
                <w:sz w:val="22"/>
                <w:szCs w:val="22"/>
                <w:lang w:eastAsia="ko-KR"/>
              </w:rPr>
            </w:pPr>
            <w:r w:rsidRPr="00483E5B">
              <w:rPr>
                <w:i/>
                <w:sz w:val="22"/>
                <w:szCs w:val="22"/>
                <w:lang w:eastAsia="ko-KR"/>
              </w:rPr>
              <w:t>2 layer: TPMI=2</w:t>
            </w:r>
          </w:p>
        </w:tc>
      </w:tr>
      <w:tr w:rsidR="00483E5B" w:rsidRPr="00483E5B" w14:paraId="1F90B650" w14:textId="77777777" w:rsidTr="00FE0AD1">
        <w:tc>
          <w:tcPr>
            <w:tcW w:w="2263" w:type="dxa"/>
            <w:tcBorders>
              <w:top w:val="single" w:sz="4" w:space="0" w:color="auto"/>
              <w:left w:val="single" w:sz="4" w:space="0" w:color="auto"/>
              <w:bottom w:val="single" w:sz="4" w:space="0" w:color="auto"/>
              <w:right w:val="single" w:sz="4" w:space="0" w:color="auto"/>
            </w:tcBorders>
            <w:hideMark/>
          </w:tcPr>
          <w:p w14:paraId="5D58A8BA" w14:textId="77777777" w:rsidR="00483E5B" w:rsidRPr="00483E5B" w:rsidRDefault="00483E5B" w:rsidP="00FE0AD1">
            <w:pPr>
              <w:spacing w:after="0"/>
              <w:contextualSpacing/>
              <w:rPr>
                <w:i/>
                <w:sz w:val="22"/>
                <w:szCs w:val="22"/>
                <w:lang w:eastAsia="ko-KR"/>
              </w:rPr>
            </w:pPr>
            <w:r w:rsidRPr="00483E5B">
              <w:rPr>
                <w:i/>
                <w:sz w:val="22"/>
                <w:szCs w:val="22"/>
                <w:lang w:eastAsia="ko-KR"/>
              </w:rPr>
              <w:t>3</w:t>
            </w:r>
          </w:p>
        </w:tc>
        <w:tc>
          <w:tcPr>
            <w:tcW w:w="3969" w:type="dxa"/>
            <w:tcBorders>
              <w:top w:val="single" w:sz="4" w:space="0" w:color="auto"/>
              <w:left w:val="single" w:sz="4" w:space="0" w:color="auto"/>
              <w:bottom w:val="single" w:sz="4" w:space="0" w:color="auto"/>
              <w:right w:val="single" w:sz="4" w:space="0" w:color="auto"/>
            </w:tcBorders>
            <w:hideMark/>
          </w:tcPr>
          <w:p w14:paraId="2D4DDFD5" w14:textId="77777777" w:rsidR="00483E5B" w:rsidRPr="00483E5B" w:rsidRDefault="00483E5B" w:rsidP="00FE0AD1">
            <w:pPr>
              <w:spacing w:after="0"/>
              <w:contextualSpacing/>
              <w:rPr>
                <w:i/>
                <w:sz w:val="22"/>
                <w:szCs w:val="22"/>
                <w:lang w:eastAsia="ko-KR"/>
              </w:rPr>
            </w:pPr>
            <w:r w:rsidRPr="00483E5B">
              <w:rPr>
                <w:i/>
                <w:sz w:val="22"/>
                <w:szCs w:val="22"/>
                <w:lang w:eastAsia="ko-KR"/>
              </w:rPr>
              <w:t>2 layer: Reserved</w:t>
            </w:r>
          </w:p>
        </w:tc>
      </w:tr>
    </w:tbl>
    <w:p w14:paraId="0DAEDCEE" w14:textId="77777777" w:rsidR="00483E5B" w:rsidRPr="00483E5B" w:rsidRDefault="00483E5B" w:rsidP="008E39EC">
      <w:pPr>
        <w:pStyle w:val="ListParagraph"/>
        <w:numPr>
          <w:ilvl w:val="1"/>
          <w:numId w:val="40"/>
        </w:numPr>
        <w:rPr>
          <w:iCs/>
          <w:lang w:eastAsia="x-none"/>
        </w:rPr>
      </w:pPr>
      <w:r w:rsidRPr="00483E5B">
        <w:t>Table III: Second precoding information for 3 antenna ports if maxRank=3</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483E5B" w:rsidRPr="00483E5B" w14:paraId="58ED3B3A" w14:textId="77777777" w:rsidTr="00FE0AD1">
        <w:trPr>
          <w:trHeight w:val="20"/>
        </w:trPr>
        <w:tc>
          <w:tcPr>
            <w:tcW w:w="2263" w:type="dxa"/>
            <w:tcBorders>
              <w:top w:val="single" w:sz="4" w:space="0" w:color="auto"/>
              <w:left w:val="single" w:sz="4" w:space="0" w:color="auto"/>
              <w:bottom w:val="single" w:sz="4" w:space="0" w:color="auto"/>
              <w:right w:val="single" w:sz="4" w:space="0" w:color="auto"/>
            </w:tcBorders>
            <w:hideMark/>
          </w:tcPr>
          <w:p w14:paraId="085E3CFA" w14:textId="77777777" w:rsidR="00483E5B" w:rsidRPr="00483E5B" w:rsidRDefault="00483E5B" w:rsidP="00FE0AD1">
            <w:pPr>
              <w:spacing w:after="0"/>
              <w:contextualSpacing/>
              <w:rPr>
                <w:i/>
                <w:sz w:val="22"/>
                <w:szCs w:val="22"/>
                <w:lang w:eastAsia="ko-KR"/>
              </w:rPr>
            </w:pPr>
            <w:r w:rsidRPr="00483E5B">
              <w:rPr>
                <w:i/>
                <w:sz w:val="22"/>
                <w:szCs w:val="22"/>
                <w:lang w:eastAsia="ko-KR"/>
              </w:rPr>
              <w:t>Bit field</w:t>
            </w:r>
          </w:p>
        </w:tc>
        <w:tc>
          <w:tcPr>
            <w:tcW w:w="3969" w:type="dxa"/>
            <w:tcBorders>
              <w:top w:val="single" w:sz="4" w:space="0" w:color="auto"/>
              <w:left w:val="single" w:sz="4" w:space="0" w:color="auto"/>
              <w:bottom w:val="single" w:sz="4" w:space="0" w:color="auto"/>
              <w:right w:val="single" w:sz="4" w:space="0" w:color="auto"/>
            </w:tcBorders>
            <w:hideMark/>
          </w:tcPr>
          <w:p w14:paraId="2256043C" w14:textId="77777777" w:rsidR="00483E5B" w:rsidRPr="00483E5B" w:rsidRDefault="00483E5B" w:rsidP="00FE0AD1">
            <w:pPr>
              <w:spacing w:after="0"/>
              <w:contextualSpacing/>
              <w:rPr>
                <w:i/>
                <w:sz w:val="22"/>
                <w:szCs w:val="22"/>
                <w:lang w:eastAsia="ko-KR"/>
              </w:rPr>
            </w:pPr>
            <w:r w:rsidRPr="00483E5B">
              <w:rPr>
                <w:i/>
                <w:sz w:val="22"/>
                <w:szCs w:val="22"/>
                <w:lang w:eastAsia="ko-KR"/>
              </w:rPr>
              <w:t>codebookSubset=NonCoherent</w:t>
            </w:r>
          </w:p>
        </w:tc>
      </w:tr>
      <w:tr w:rsidR="00483E5B" w:rsidRPr="00483E5B" w14:paraId="1EF77161" w14:textId="77777777" w:rsidTr="00FE0AD1">
        <w:trPr>
          <w:trHeight w:val="240"/>
        </w:trPr>
        <w:tc>
          <w:tcPr>
            <w:tcW w:w="2263" w:type="dxa"/>
            <w:tcBorders>
              <w:top w:val="single" w:sz="4" w:space="0" w:color="auto"/>
              <w:left w:val="single" w:sz="4" w:space="0" w:color="auto"/>
              <w:bottom w:val="single" w:sz="4" w:space="0" w:color="auto"/>
              <w:right w:val="single" w:sz="4" w:space="0" w:color="auto"/>
            </w:tcBorders>
            <w:hideMark/>
          </w:tcPr>
          <w:p w14:paraId="2005FA36" w14:textId="77777777" w:rsidR="00483E5B" w:rsidRPr="00483E5B" w:rsidRDefault="00483E5B" w:rsidP="00FE0AD1">
            <w:pPr>
              <w:spacing w:after="0"/>
              <w:contextualSpacing/>
              <w:rPr>
                <w:i/>
                <w:sz w:val="22"/>
                <w:szCs w:val="22"/>
                <w:lang w:eastAsia="ko-KR"/>
              </w:rPr>
            </w:pPr>
            <w:r w:rsidRPr="00483E5B">
              <w:rPr>
                <w:i/>
                <w:sz w:val="22"/>
                <w:szCs w:val="22"/>
                <w:lang w:eastAsia="ko-KR"/>
              </w:rPr>
              <w:t>0</w:t>
            </w:r>
          </w:p>
        </w:tc>
        <w:tc>
          <w:tcPr>
            <w:tcW w:w="3969" w:type="dxa"/>
            <w:tcBorders>
              <w:top w:val="single" w:sz="4" w:space="0" w:color="auto"/>
              <w:left w:val="single" w:sz="4" w:space="0" w:color="auto"/>
              <w:bottom w:val="single" w:sz="4" w:space="0" w:color="auto"/>
              <w:right w:val="single" w:sz="4" w:space="0" w:color="auto"/>
            </w:tcBorders>
            <w:hideMark/>
          </w:tcPr>
          <w:p w14:paraId="205CB0CD" w14:textId="77777777" w:rsidR="00483E5B" w:rsidRPr="00483E5B" w:rsidRDefault="00483E5B" w:rsidP="00FE0AD1">
            <w:pPr>
              <w:spacing w:after="0"/>
              <w:contextualSpacing/>
              <w:rPr>
                <w:i/>
                <w:sz w:val="22"/>
                <w:szCs w:val="22"/>
                <w:lang w:eastAsia="ko-KR"/>
              </w:rPr>
            </w:pPr>
            <w:r w:rsidRPr="00483E5B">
              <w:rPr>
                <w:i/>
                <w:sz w:val="22"/>
                <w:szCs w:val="22"/>
                <w:lang w:eastAsia="ko-KR"/>
              </w:rPr>
              <w:t>1 layer: TPMI=0</w:t>
            </w:r>
          </w:p>
        </w:tc>
      </w:tr>
      <w:tr w:rsidR="00483E5B" w:rsidRPr="00483E5B" w14:paraId="0D627957" w14:textId="77777777" w:rsidTr="00FE0AD1">
        <w:trPr>
          <w:trHeight w:val="240"/>
        </w:trPr>
        <w:tc>
          <w:tcPr>
            <w:tcW w:w="2263" w:type="dxa"/>
            <w:tcBorders>
              <w:top w:val="single" w:sz="4" w:space="0" w:color="auto"/>
              <w:left w:val="single" w:sz="4" w:space="0" w:color="auto"/>
              <w:bottom w:val="single" w:sz="4" w:space="0" w:color="auto"/>
              <w:right w:val="single" w:sz="4" w:space="0" w:color="auto"/>
            </w:tcBorders>
            <w:hideMark/>
          </w:tcPr>
          <w:p w14:paraId="15C565F7" w14:textId="77777777" w:rsidR="00483E5B" w:rsidRPr="00483E5B" w:rsidRDefault="00483E5B" w:rsidP="00FE0AD1">
            <w:pPr>
              <w:spacing w:after="0"/>
              <w:contextualSpacing/>
              <w:rPr>
                <w:i/>
                <w:sz w:val="22"/>
                <w:szCs w:val="22"/>
                <w:lang w:eastAsia="ko-KR"/>
              </w:rPr>
            </w:pPr>
            <w:r w:rsidRPr="00483E5B">
              <w:rPr>
                <w:i/>
                <w:sz w:val="22"/>
                <w:szCs w:val="22"/>
                <w:lang w:eastAsia="ko-KR"/>
              </w:rPr>
              <w:t>1</w:t>
            </w:r>
          </w:p>
        </w:tc>
        <w:tc>
          <w:tcPr>
            <w:tcW w:w="3969" w:type="dxa"/>
            <w:tcBorders>
              <w:top w:val="single" w:sz="4" w:space="0" w:color="auto"/>
              <w:left w:val="single" w:sz="4" w:space="0" w:color="auto"/>
              <w:bottom w:val="single" w:sz="4" w:space="0" w:color="auto"/>
              <w:right w:val="single" w:sz="4" w:space="0" w:color="auto"/>
            </w:tcBorders>
            <w:hideMark/>
          </w:tcPr>
          <w:p w14:paraId="50E57265" w14:textId="77777777" w:rsidR="00483E5B" w:rsidRPr="00483E5B" w:rsidRDefault="00483E5B" w:rsidP="00FE0AD1">
            <w:pPr>
              <w:spacing w:after="0"/>
              <w:contextualSpacing/>
              <w:rPr>
                <w:i/>
                <w:sz w:val="22"/>
                <w:szCs w:val="22"/>
                <w:lang w:eastAsia="ko-KR"/>
              </w:rPr>
            </w:pPr>
            <w:r w:rsidRPr="00483E5B">
              <w:rPr>
                <w:i/>
                <w:sz w:val="22"/>
                <w:szCs w:val="22"/>
                <w:lang w:eastAsia="ko-KR"/>
              </w:rPr>
              <w:t>1 layer: TPMI=1</w:t>
            </w:r>
          </w:p>
        </w:tc>
      </w:tr>
      <w:tr w:rsidR="00483E5B" w:rsidRPr="00483E5B" w14:paraId="171E1F27" w14:textId="77777777" w:rsidTr="00FE0AD1">
        <w:trPr>
          <w:trHeight w:val="240"/>
        </w:trPr>
        <w:tc>
          <w:tcPr>
            <w:tcW w:w="2263" w:type="dxa"/>
            <w:tcBorders>
              <w:top w:val="single" w:sz="4" w:space="0" w:color="auto"/>
              <w:left w:val="single" w:sz="4" w:space="0" w:color="auto"/>
              <w:bottom w:val="single" w:sz="4" w:space="0" w:color="auto"/>
              <w:right w:val="single" w:sz="4" w:space="0" w:color="auto"/>
            </w:tcBorders>
            <w:hideMark/>
          </w:tcPr>
          <w:p w14:paraId="15D5C09F" w14:textId="77777777" w:rsidR="00483E5B" w:rsidRPr="00483E5B" w:rsidRDefault="00483E5B" w:rsidP="00FE0AD1">
            <w:pPr>
              <w:spacing w:after="0"/>
              <w:contextualSpacing/>
              <w:rPr>
                <w:i/>
                <w:sz w:val="22"/>
                <w:szCs w:val="22"/>
                <w:lang w:eastAsia="ko-KR"/>
              </w:rPr>
            </w:pPr>
            <w:r w:rsidRPr="00483E5B">
              <w:rPr>
                <w:i/>
                <w:sz w:val="22"/>
                <w:szCs w:val="22"/>
                <w:lang w:eastAsia="ko-KR"/>
              </w:rPr>
              <w:t>2</w:t>
            </w:r>
          </w:p>
        </w:tc>
        <w:tc>
          <w:tcPr>
            <w:tcW w:w="3969" w:type="dxa"/>
            <w:tcBorders>
              <w:top w:val="single" w:sz="4" w:space="0" w:color="auto"/>
              <w:left w:val="single" w:sz="4" w:space="0" w:color="auto"/>
              <w:bottom w:val="single" w:sz="4" w:space="0" w:color="auto"/>
              <w:right w:val="single" w:sz="4" w:space="0" w:color="auto"/>
            </w:tcBorders>
            <w:hideMark/>
          </w:tcPr>
          <w:p w14:paraId="444B4836" w14:textId="77777777" w:rsidR="00483E5B" w:rsidRPr="00483E5B" w:rsidRDefault="00483E5B" w:rsidP="00FE0AD1">
            <w:pPr>
              <w:spacing w:after="0"/>
              <w:contextualSpacing/>
              <w:rPr>
                <w:i/>
                <w:sz w:val="22"/>
                <w:szCs w:val="22"/>
                <w:lang w:eastAsia="ko-KR"/>
              </w:rPr>
            </w:pPr>
            <w:r w:rsidRPr="00483E5B">
              <w:rPr>
                <w:i/>
                <w:sz w:val="22"/>
                <w:szCs w:val="22"/>
                <w:lang w:eastAsia="ko-KR"/>
              </w:rPr>
              <w:t>1 layer: TPMI=2</w:t>
            </w:r>
          </w:p>
        </w:tc>
      </w:tr>
      <w:tr w:rsidR="00483E5B" w:rsidRPr="00483E5B" w14:paraId="3FBDF25F" w14:textId="77777777" w:rsidTr="00FE0AD1">
        <w:trPr>
          <w:trHeight w:val="240"/>
        </w:trPr>
        <w:tc>
          <w:tcPr>
            <w:tcW w:w="2263" w:type="dxa"/>
            <w:tcBorders>
              <w:top w:val="single" w:sz="4" w:space="0" w:color="auto"/>
              <w:left w:val="single" w:sz="4" w:space="0" w:color="auto"/>
              <w:bottom w:val="single" w:sz="4" w:space="0" w:color="auto"/>
              <w:right w:val="single" w:sz="4" w:space="0" w:color="auto"/>
            </w:tcBorders>
            <w:hideMark/>
          </w:tcPr>
          <w:p w14:paraId="799DE558" w14:textId="77777777" w:rsidR="00483E5B" w:rsidRPr="00483E5B" w:rsidRDefault="00483E5B" w:rsidP="00FE0AD1">
            <w:pPr>
              <w:spacing w:after="0"/>
              <w:contextualSpacing/>
              <w:rPr>
                <w:i/>
                <w:sz w:val="22"/>
                <w:szCs w:val="22"/>
                <w:lang w:eastAsia="ko-KR"/>
              </w:rPr>
            </w:pPr>
            <w:r w:rsidRPr="00483E5B">
              <w:rPr>
                <w:i/>
                <w:sz w:val="22"/>
                <w:szCs w:val="22"/>
                <w:lang w:eastAsia="ko-KR"/>
              </w:rPr>
              <w:lastRenderedPageBreak/>
              <w:t>3</w:t>
            </w:r>
          </w:p>
        </w:tc>
        <w:tc>
          <w:tcPr>
            <w:tcW w:w="3969" w:type="dxa"/>
            <w:tcBorders>
              <w:top w:val="single" w:sz="4" w:space="0" w:color="auto"/>
              <w:left w:val="single" w:sz="4" w:space="0" w:color="auto"/>
              <w:bottom w:val="single" w:sz="4" w:space="0" w:color="auto"/>
              <w:right w:val="single" w:sz="4" w:space="0" w:color="auto"/>
            </w:tcBorders>
            <w:hideMark/>
          </w:tcPr>
          <w:p w14:paraId="39745A6E" w14:textId="77777777" w:rsidR="00483E5B" w:rsidRPr="00483E5B" w:rsidRDefault="00483E5B" w:rsidP="00FE0AD1">
            <w:pPr>
              <w:spacing w:after="0"/>
              <w:contextualSpacing/>
              <w:rPr>
                <w:i/>
                <w:sz w:val="22"/>
                <w:szCs w:val="22"/>
                <w:lang w:eastAsia="ko-KR"/>
              </w:rPr>
            </w:pPr>
            <w:r w:rsidRPr="00483E5B">
              <w:rPr>
                <w:i/>
                <w:sz w:val="22"/>
                <w:szCs w:val="22"/>
                <w:lang w:eastAsia="ko-KR"/>
              </w:rPr>
              <w:t xml:space="preserve">1 layer: Reserved </w:t>
            </w:r>
          </w:p>
        </w:tc>
      </w:tr>
      <w:tr w:rsidR="00483E5B" w:rsidRPr="00483E5B" w14:paraId="65B0F0B0" w14:textId="77777777" w:rsidTr="00FE0AD1">
        <w:trPr>
          <w:trHeight w:val="240"/>
        </w:trPr>
        <w:tc>
          <w:tcPr>
            <w:tcW w:w="2263" w:type="dxa"/>
            <w:tcBorders>
              <w:top w:val="single" w:sz="4" w:space="0" w:color="auto"/>
              <w:left w:val="single" w:sz="4" w:space="0" w:color="auto"/>
              <w:bottom w:val="single" w:sz="4" w:space="0" w:color="auto"/>
              <w:right w:val="single" w:sz="4" w:space="0" w:color="auto"/>
            </w:tcBorders>
            <w:hideMark/>
          </w:tcPr>
          <w:p w14:paraId="7507FA21" w14:textId="77777777" w:rsidR="00483E5B" w:rsidRPr="00483E5B" w:rsidRDefault="00483E5B" w:rsidP="00FE0AD1">
            <w:pPr>
              <w:spacing w:after="0"/>
              <w:contextualSpacing/>
              <w:rPr>
                <w:i/>
                <w:sz w:val="22"/>
                <w:szCs w:val="22"/>
                <w:lang w:eastAsia="ko-KR"/>
              </w:rPr>
            </w:pPr>
            <w:r w:rsidRPr="00483E5B">
              <w:rPr>
                <w:i/>
                <w:sz w:val="22"/>
                <w:szCs w:val="22"/>
                <w:lang w:eastAsia="ko-KR"/>
              </w:rPr>
              <w:t>0</w:t>
            </w:r>
          </w:p>
        </w:tc>
        <w:tc>
          <w:tcPr>
            <w:tcW w:w="3969" w:type="dxa"/>
            <w:tcBorders>
              <w:top w:val="single" w:sz="4" w:space="0" w:color="auto"/>
              <w:left w:val="single" w:sz="4" w:space="0" w:color="auto"/>
              <w:bottom w:val="single" w:sz="4" w:space="0" w:color="auto"/>
              <w:right w:val="single" w:sz="4" w:space="0" w:color="auto"/>
            </w:tcBorders>
            <w:hideMark/>
          </w:tcPr>
          <w:p w14:paraId="4E13B91A" w14:textId="77777777" w:rsidR="00483E5B" w:rsidRPr="00483E5B" w:rsidRDefault="00483E5B" w:rsidP="00FE0AD1">
            <w:pPr>
              <w:spacing w:after="0"/>
              <w:contextualSpacing/>
              <w:rPr>
                <w:i/>
                <w:sz w:val="22"/>
                <w:szCs w:val="22"/>
                <w:lang w:eastAsia="ko-KR"/>
              </w:rPr>
            </w:pPr>
            <w:r w:rsidRPr="00483E5B">
              <w:rPr>
                <w:i/>
                <w:sz w:val="22"/>
                <w:szCs w:val="22"/>
                <w:lang w:eastAsia="ko-KR"/>
              </w:rPr>
              <w:t>2 layer: TPMI=0</w:t>
            </w:r>
          </w:p>
        </w:tc>
      </w:tr>
      <w:tr w:rsidR="00483E5B" w:rsidRPr="00483E5B" w14:paraId="3756FF4B" w14:textId="77777777" w:rsidTr="00FE0AD1">
        <w:trPr>
          <w:trHeight w:val="240"/>
        </w:trPr>
        <w:tc>
          <w:tcPr>
            <w:tcW w:w="2263" w:type="dxa"/>
            <w:tcBorders>
              <w:top w:val="single" w:sz="4" w:space="0" w:color="auto"/>
              <w:left w:val="single" w:sz="4" w:space="0" w:color="auto"/>
              <w:bottom w:val="single" w:sz="4" w:space="0" w:color="auto"/>
              <w:right w:val="single" w:sz="4" w:space="0" w:color="auto"/>
            </w:tcBorders>
            <w:hideMark/>
          </w:tcPr>
          <w:p w14:paraId="500E6C66" w14:textId="77777777" w:rsidR="00483E5B" w:rsidRPr="00483E5B" w:rsidRDefault="00483E5B" w:rsidP="00FE0AD1">
            <w:pPr>
              <w:spacing w:after="0"/>
              <w:contextualSpacing/>
              <w:rPr>
                <w:i/>
                <w:sz w:val="22"/>
                <w:szCs w:val="22"/>
                <w:lang w:eastAsia="ko-KR"/>
              </w:rPr>
            </w:pPr>
            <w:r w:rsidRPr="00483E5B">
              <w:rPr>
                <w:i/>
                <w:sz w:val="22"/>
                <w:szCs w:val="22"/>
                <w:lang w:eastAsia="ko-KR"/>
              </w:rPr>
              <w:t>1</w:t>
            </w:r>
          </w:p>
        </w:tc>
        <w:tc>
          <w:tcPr>
            <w:tcW w:w="3969" w:type="dxa"/>
            <w:tcBorders>
              <w:top w:val="single" w:sz="4" w:space="0" w:color="auto"/>
              <w:left w:val="single" w:sz="4" w:space="0" w:color="auto"/>
              <w:bottom w:val="single" w:sz="4" w:space="0" w:color="auto"/>
              <w:right w:val="single" w:sz="4" w:space="0" w:color="auto"/>
            </w:tcBorders>
            <w:hideMark/>
          </w:tcPr>
          <w:p w14:paraId="54616470" w14:textId="77777777" w:rsidR="00483E5B" w:rsidRPr="00483E5B" w:rsidRDefault="00483E5B" w:rsidP="00FE0AD1">
            <w:pPr>
              <w:spacing w:after="0"/>
              <w:contextualSpacing/>
              <w:rPr>
                <w:i/>
                <w:sz w:val="22"/>
                <w:szCs w:val="22"/>
                <w:lang w:eastAsia="ko-KR"/>
              </w:rPr>
            </w:pPr>
            <w:r w:rsidRPr="00483E5B">
              <w:rPr>
                <w:i/>
                <w:sz w:val="22"/>
                <w:szCs w:val="22"/>
                <w:lang w:eastAsia="ko-KR"/>
              </w:rPr>
              <w:t>2 layer: TPMI=1</w:t>
            </w:r>
          </w:p>
        </w:tc>
      </w:tr>
      <w:tr w:rsidR="00483E5B" w:rsidRPr="00483E5B" w14:paraId="629F2BF5" w14:textId="77777777" w:rsidTr="00FE0AD1">
        <w:trPr>
          <w:trHeight w:val="240"/>
        </w:trPr>
        <w:tc>
          <w:tcPr>
            <w:tcW w:w="2263" w:type="dxa"/>
            <w:tcBorders>
              <w:top w:val="single" w:sz="4" w:space="0" w:color="auto"/>
              <w:left w:val="single" w:sz="4" w:space="0" w:color="auto"/>
              <w:bottom w:val="single" w:sz="4" w:space="0" w:color="auto"/>
              <w:right w:val="single" w:sz="4" w:space="0" w:color="auto"/>
            </w:tcBorders>
            <w:hideMark/>
          </w:tcPr>
          <w:p w14:paraId="1F8CBB96" w14:textId="77777777" w:rsidR="00483E5B" w:rsidRPr="00483E5B" w:rsidRDefault="00483E5B" w:rsidP="00FE0AD1">
            <w:pPr>
              <w:spacing w:after="0"/>
              <w:contextualSpacing/>
              <w:rPr>
                <w:i/>
                <w:sz w:val="22"/>
                <w:szCs w:val="22"/>
                <w:lang w:eastAsia="ko-KR"/>
              </w:rPr>
            </w:pPr>
            <w:r w:rsidRPr="00483E5B">
              <w:rPr>
                <w:i/>
                <w:sz w:val="22"/>
                <w:szCs w:val="22"/>
                <w:lang w:eastAsia="ko-KR"/>
              </w:rPr>
              <w:t>2</w:t>
            </w:r>
          </w:p>
        </w:tc>
        <w:tc>
          <w:tcPr>
            <w:tcW w:w="3969" w:type="dxa"/>
            <w:tcBorders>
              <w:top w:val="single" w:sz="4" w:space="0" w:color="auto"/>
              <w:left w:val="single" w:sz="4" w:space="0" w:color="auto"/>
              <w:bottom w:val="single" w:sz="4" w:space="0" w:color="auto"/>
              <w:right w:val="single" w:sz="4" w:space="0" w:color="auto"/>
            </w:tcBorders>
            <w:hideMark/>
          </w:tcPr>
          <w:p w14:paraId="75052D13" w14:textId="77777777" w:rsidR="00483E5B" w:rsidRPr="00483E5B" w:rsidRDefault="00483E5B" w:rsidP="00FE0AD1">
            <w:pPr>
              <w:spacing w:after="0"/>
              <w:contextualSpacing/>
              <w:rPr>
                <w:i/>
                <w:sz w:val="22"/>
                <w:szCs w:val="22"/>
                <w:lang w:eastAsia="ko-KR"/>
              </w:rPr>
            </w:pPr>
            <w:r w:rsidRPr="00483E5B">
              <w:rPr>
                <w:i/>
                <w:sz w:val="22"/>
                <w:szCs w:val="22"/>
                <w:lang w:eastAsia="ko-KR"/>
              </w:rPr>
              <w:t>2 layer: TPMI=2</w:t>
            </w:r>
          </w:p>
        </w:tc>
      </w:tr>
      <w:tr w:rsidR="00483E5B" w:rsidRPr="00483E5B" w14:paraId="12840765" w14:textId="77777777" w:rsidTr="00FE0AD1">
        <w:trPr>
          <w:trHeight w:val="240"/>
        </w:trPr>
        <w:tc>
          <w:tcPr>
            <w:tcW w:w="2263" w:type="dxa"/>
            <w:tcBorders>
              <w:top w:val="single" w:sz="4" w:space="0" w:color="auto"/>
              <w:left w:val="single" w:sz="4" w:space="0" w:color="auto"/>
              <w:bottom w:val="single" w:sz="4" w:space="0" w:color="auto"/>
              <w:right w:val="single" w:sz="4" w:space="0" w:color="auto"/>
            </w:tcBorders>
            <w:hideMark/>
          </w:tcPr>
          <w:p w14:paraId="0F66522A" w14:textId="77777777" w:rsidR="00483E5B" w:rsidRPr="00483E5B" w:rsidRDefault="00483E5B" w:rsidP="00FE0AD1">
            <w:pPr>
              <w:spacing w:after="0"/>
              <w:contextualSpacing/>
              <w:rPr>
                <w:i/>
                <w:sz w:val="22"/>
                <w:szCs w:val="22"/>
                <w:lang w:eastAsia="ko-KR"/>
              </w:rPr>
            </w:pPr>
            <w:r w:rsidRPr="00483E5B">
              <w:rPr>
                <w:i/>
                <w:sz w:val="22"/>
                <w:szCs w:val="22"/>
                <w:lang w:eastAsia="ko-KR"/>
              </w:rPr>
              <w:t>3</w:t>
            </w:r>
          </w:p>
        </w:tc>
        <w:tc>
          <w:tcPr>
            <w:tcW w:w="3969" w:type="dxa"/>
            <w:tcBorders>
              <w:top w:val="single" w:sz="4" w:space="0" w:color="auto"/>
              <w:left w:val="single" w:sz="4" w:space="0" w:color="auto"/>
              <w:bottom w:val="single" w:sz="4" w:space="0" w:color="auto"/>
              <w:right w:val="single" w:sz="4" w:space="0" w:color="auto"/>
            </w:tcBorders>
            <w:hideMark/>
          </w:tcPr>
          <w:p w14:paraId="636AC7E8" w14:textId="77777777" w:rsidR="00483E5B" w:rsidRPr="00483E5B" w:rsidRDefault="00483E5B" w:rsidP="00FE0AD1">
            <w:pPr>
              <w:spacing w:after="0"/>
              <w:contextualSpacing/>
              <w:rPr>
                <w:i/>
                <w:sz w:val="22"/>
                <w:szCs w:val="22"/>
                <w:lang w:eastAsia="ko-KR"/>
              </w:rPr>
            </w:pPr>
            <w:r w:rsidRPr="00483E5B">
              <w:rPr>
                <w:i/>
                <w:sz w:val="22"/>
                <w:szCs w:val="22"/>
                <w:lang w:eastAsia="ko-KR"/>
              </w:rPr>
              <w:t>2 layer: Reserved</w:t>
            </w:r>
          </w:p>
        </w:tc>
      </w:tr>
      <w:tr w:rsidR="00483E5B" w:rsidRPr="00483E5B" w14:paraId="0DDC9334" w14:textId="77777777" w:rsidTr="00FE0AD1">
        <w:trPr>
          <w:trHeight w:val="240"/>
        </w:trPr>
        <w:tc>
          <w:tcPr>
            <w:tcW w:w="2263" w:type="dxa"/>
            <w:tcBorders>
              <w:top w:val="single" w:sz="4" w:space="0" w:color="auto"/>
              <w:left w:val="single" w:sz="4" w:space="0" w:color="auto"/>
              <w:bottom w:val="single" w:sz="4" w:space="0" w:color="auto"/>
              <w:right w:val="single" w:sz="4" w:space="0" w:color="auto"/>
            </w:tcBorders>
            <w:hideMark/>
          </w:tcPr>
          <w:p w14:paraId="6E1C67AF" w14:textId="77777777" w:rsidR="00483E5B" w:rsidRPr="00483E5B" w:rsidRDefault="00483E5B" w:rsidP="00FE0AD1">
            <w:pPr>
              <w:spacing w:after="0"/>
              <w:contextualSpacing/>
              <w:rPr>
                <w:i/>
                <w:sz w:val="22"/>
                <w:szCs w:val="22"/>
                <w:lang w:eastAsia="ko-KR"/>
              </w:rPr>
            </w:pPr>
            <w:r w:rsidRPr="00483E5B">
              <w:rPr>
                <w:i/>
                <w:sz w:val="22"/>
                <w:szCs w:val="22"/>
                <w:lang w:eastAsia="ko-KR"/>
              </w:rPr>
              <w:t>0</w:t>
            </w:r>
          </w:p>
        </w:tc>
        <w:tc>
          <w:tcPr>
            <w:tcW w:w="3969" w:type="dxa"/>
            <w:tcBorders>
              <w:top w:val="single" w:sz="4" w:space="0" w:color="auto"/>
              <w:left w:val="single" w:sz="4" w:space="0" w:color="auto"/>
              <w:bottom w:val="single" w:sz="4" w:space="0" w:color="auto"/>
              <w:right w:val="single" w:sz="4" w:space="0" w:color="auto"/>
            </w:tcBorders>
            <w:hideMark/>
          </w:tcPr>
          <w:p w14:paraId="52C2950A" w14:textId="77777777" w:rsidR="00483E5B" w:rsidRPr="00483E5B" w:rsidRDefault="00483E5B" w:rsidP="00FE0AD1">
            <w:pPr>
              <w:spacing w:after="0"/>
              <w:contextualSpacing/>
              <w:rPr>
                <w:i/>
                <w:sz w:val="22"/>
                <w:szCs w:val="22"/>
                <w:lang w:eastAsia="ko-KR"/>
              </w:rPr>
            </w:pPr>
            <w:r w:rsidRPr="00483E5B">
              <w:rPr>
                <w:i/>
                <w:sz w:val="22"/>
                <w:szCs w:val="22"/>
                <w:lang w:eastAsia="ko-KR"/>
              </w:rPr>
              <w:t>3 layer: TPMI=0</w:t>
            </w:r>
          </w:p>
        </w:tc>
      </w:tr>
      <w:tr w:rsidR="00483E5B" w:rsidRPr="00483E5B" w14:paraId="39448AE1" w14:textId="77777777" w:rsidTr="00FE0AD1">
        <w:trPr>
          <w:trHeight w:val="240"/>
        </w:trPr>
        <w:tc>
          <w:tcPr>
            <w:tcW w:w="2263" w:type="dxa"/>
            <w:tcBorders>
              <w:top w:val="single" w:sz="4" w:space="0" w:color="auto"/>
              <w:left w:val="single" w:sz="4" w:space="0" w:color="auto"/>
              <w:bottom w:val="single" w:sz="4" w:space="0" w:color="auto"/>
              <w:right w:val="single" w:sz="4" w:space="0" w:color="auto"/>
            </w:tcBorders>
            <w:hideMark/>
          </w:tcPr>
          <w:p w14:paraId="6207DAF3" w14:textId="77777777" w:rsidR="00483E5B" w:rsidRPr="00483E5B" w:rsidRDefault="00483E5B" w:rsidP="00FE0AD1">
            <w:pPr>
              <w:spacing w:after="0"/>
              <w:contextualSpacing/>
              <w:rPr>
                <w:i/>
                <w:sz w:val="22"/>
                <w:szCs w:val="22"/>
                <w:lang w:eastAsia="ko-KR"/>
              </w:rPr>
            </w:pPr>
            <w:r w:rsidRPr="00483E5B">
              <w:rPr>
                <w:i/>
                <w:sz w:val="22"/>
                <w:szCs w:val="22"/>
                <w:lang w:eastAsia="ko-KR"/>
              </w:rPr>
              <w:t>1~3</w:t>
            </w:r>
          </w:p>
        </w:tc>
        <w:tc>
          <w:tcPr>
            <w:tcW w:w="3969" w:type="dxa"/>
            <w:tcBorders>
              <w:top w:val="single" w:sz="4" w:space="0" w:color="auto"/>
              <w:left w:val="single" w:sz="4" w:space="0" w:color="auto"/>
              <w:bottom w:val="single" w:sz="4" w:space="0" w:color="auto"/>
              <w:right w:val="single" w:sz="4" w:space="0" w:color="auto"/>
            </w:tcBorders>
            <w:hideMark/>
          </w:tcPr>
          <w:p w14:paraId="62678ACB" w14:textId="77777777" w:rsidR="00483E5B" w:rsidRPr="00483E5B" w:rsidRDefault="00483E5B" w:rsidP="00FE0AD1">
            <w:pPr>
              <w:spacing w:after="0"/>
              <w:contextualSpacing/>
              <w:rPr>
                <w:i/>
                <w:sz w:val="22"/>
                <w:szCs w:val="22"/>
                <w:lang w:eastAsia="ko-KR"/>
              </w:rPr>
            </w:pPr>
            <w:r w:rsidRPr="00483E5B">
              <w:rPr>
                <w:i/>
                <w:sz w:val="22"/>
                <w:szCs w:val="22"/>
                <w:lang w:eastAsia="ko-KR"/>
              </w:rPr>
              <w:t>3 layer: reserved</w:t>
            </w:r>
          </w:p>
        </w:tc>
      </w:tr>
    </w:tbl>
    <w:p w14:paraId="15909A41" w14:textId="77777777" w:rsidR="00483E5B" w:rsidRPr="00483E5B" w:rsidRDefault="00483E5B" w:rsidP="00483E5B">
      <w:pPr>
        <w:spacing w:after="0"/>
        <w:contextualSpacing/>
        <w:rPr>
          <w:rFonts w:eastAsia="Times New Roman"/>
          <w:i/>
          <w:sz w:val="22"/>
          <w:szCs w:val="22"/>
        </w:rPr>
      </w:pPr>
    </w:p>
    <w:p w14:paraId="677A7226" w14:textId="77777777" w:rsidR="00483E5B" w:rsidRPr="00483E5B" w:rsidRDefault="00483E5B" w:rsidP="00483E5B">
      <w:pPr>
        <w:spacing w:after="0"/>
        <w:contextualSpacing/>
        <w:rPr>
          <w:rFonts w:eastAsia="Batang"/>
          <w:sz w:val="22"/>
          <w:szCs w:val="22"/>
          <w:highlight w:val="green"/>
        </w:rPr>
      </w:pPr>
      <w:r w:rsidRPr="00483E5B">
        <w:rPr>
          <w:b/>
          <w:bCs/>
          <w:sz w:val="22"/>
          <w:szCs w:val="22"/>
          <w:highlight w:val="green"/>
        </w:rPr>
        <w:t>Agreement</w:t>
      </w:r>
    </w:p>
    <w:p w14:paraId="5F7A0108" w14:textId="77777777" w:rsidR="00483E5B" w:rsidRPr="00483E5B" w:rsidRDefault="00483E5B" w:rsidP="00483E5B">
      <w:pPr>
        <w:pStyle w:val="0Maintext"/>
        <w:spacing w:after="0" w:afterAutospacing="0" w:line="240" w:lineRule="auto"/>
        <w:contextualSpacing/>
        <w:rPr>
          <w:rFonts w:ascii="Times New Roman" w:hAnsi="Times New Roman" w:cs="Times New Roman"/>
          <w:iCs/>
        </w:rPr>
      </w:pPr>
      <w:r w:rsidRPr="00483E5B">
        <w:rPr>
          <w:rFonts w:ascii="Times New Roman" w:eastAsia="SimSun" w:hAnsi="Times New Roman" w:cs="Times New Roman"/>
          <w:iCs/>
        </w:rPr>
        <w:t xml:space="preserve">For codebook-based M-TRP PUSCH repetition by a 3TX UE, </w:t>
      </w:r>
      <w:r w:rsidRPr="00483E5B">
        <w:rPr>
          <w:rFonts w:ascii="Times New Roman" w:hAnsi="Times New Roman" w:cs="Times New Roman"/>
          <w:iCs/>
        </w:rPr>
        <w:t xml:space="preserve">for indication of PTRS-DMRS association, </w:t>
      </w:r>
    </w:p>
    <w:p w14:paraId="668678F4" w14:textId="77777777" w:rsidR="00483E5B" w:rsidRPr="00483E5B" w:rsidRDefault="00483E5B" w:rsidP="008E39EC">
      <w:pPr>
        <w:pStyle w:val="ListParagraph"/>
        <w:numPr>
          <w:ilvl w:val="0"/>
          <w:numId w:val="41"/>
        </w:numPr>
        <w:rPr>
          <w:i/>
        </w:rPr>
      </w:pPr>
      <w:r w:rsidRPr="00483E5B">
        <w:t>When 1 PTRS port is configured by maxNrofPorts in PTRS-UplinkConfig, reuse Rel-17 multi-TRP TDM repetition,</w:t>
      </w:r>
    </w:p>
    <w:p w14:paraId="4FDB1BCE" w14:textId="77777777" w:rsidR="00483E5B" w:rsidRPr="00483E5B" w:rsidRDefault="00483E5B" w:rsidP="008E39EC">
      <w:pPr>
        <w:pStyle w:val="ListParagraph"/>
        <w:numPr>
          <w:ilvl w:val="0"/>
          <w:numId w:val="41"/>
        </w:numPr>
      </w:pPr>
      <w:r w:rsidRPr="00483E5B">
        <w:t xml:space="preserve">When 2 PTRS ports are configured by maxNrofPorts in PTRS-UplinkConfig, and maxRank = 2 or 3, </w:t>
      </w:r>
    </w:p>
    <w:p w14:paraId="23C68EA5" w14:textId="77777777" w:rsidR="00483E5B" w:rsidRPr="00483E5B" w:rsidRDefault="00483E5B" w:rsidP="008E39EC">
      <w:pPr>
        <w:pStyle w:val="ListParagraph"/>
        <w:numPr>
          <w:ilvl w:val="1"/>
          <w:numId w:val="41"/>
        </w:numPr>
      </w:pPr>
      <w:r w:rsidRPr="00483E5B">
        <w:t>A second PTRS-DMRS association field (1 bit) is used to indicate the association between PTRS ports and DMRS ports for the 2nd SRS resource set (i.e.,2nd TRP).</w:t>
      </w:r>
    </w:p>
    <w:p w14:paraId="135B1D7F" w14:textId="77777777" w:rsidR="00483E5B" w:rsidRPr="00483E5B" w:rsidRDefault="00483E5B" w:rsidP="00483E5B">
      <w:pPr>
        <w:spacing w:after="0"/>
        <w:contextualSpacing/>
        <w:rPr>
          <w:rFonts w:eastAsia="Times New Roman"/>
          <w:i/>
          <w:sz w:val="22"/>
          <w:szCs w:val="22"/>
        </w:rPr>
      </w:pPr>
    </w:p>
    <w:p w14:paraId="2987448A" w14:textId="77777777" w:rsidR="00483E5B" w:rsidRPr="00483E5B" w:rsidRDefault="00483E5B" w:rsidP="00483E5B">
      <w:pPr>
        <w:spacing w:after="0"/>
        <w:contextualSpacing/>
        <w:rPr>
          <w:rFonts w:eastAsia="Batang"/>
          <w:sz w:val="22"/>
          <w:szCs w:val="22"/>
          <w:highlight w:val="green"/>
        </w:rPr>
      </w:pPr>
      <w:r w:rsidRPr="00483E5B">
        <w:rPr>
          <w:b/>
          <w:bCs/>
          <w:sz w:val="22"/>
          <w:szCs w:val="22"/>
          <w:highlight w:val="green"/>
        </w:rPr>
        <w:t>Agreement</w:t>
      </w:r>
    </w:p>
    <w:p w14:paraId="455D2CD6" w14:textId="77777777" w:rsidR="00483E5B" w:rsidRPr="00483E5B" w:rsidRDefault="00483E5B" w:rsidP="00483E5B">
      <w:pPr>
        <w:spacing w:after="0"/>
        <w:contextualSpacing/>
        <w:rPr>
          <w:sz w:val="22"/>
          <w:szCs w:val="22"/>
        </w:rPr>
      </w:pPr>
      <w:r w:rsidRPr="00483E5B">
        <w:rPr>
          <w:sz w:val="22"/>
          <w:szCs w:val="22"/>
        </w:rPr>
        <w:t xml:space="preserve">For codebook-based UL transmission by a 3TX UE, </w:t>
      </w:r>
      <w:r w:rsidRPr="00483E5B">
        <w:rPr>
          <w:rFonts w:eastAsia="Times New Roman"/>
          <w:sz w:val="22"/>
          <w:szCs w:val="22"/>
        </w:rPr>
        <w:t>subject to its capability,</w:t>
      </w:r>
    </w:p>
    <w:p w14:paraId="228DEB41" w14:textId="77777777" w:rsidR="00483E5B" w:rsidRPr="00483E5B" w:rsidRDefault="00483E5B" w:rsidP="008E39EC">
      <w:pPr>
        <w:pStyle w:val="ListParagraph"/>
        <w:numPr>
          <w:ilvl w:val="0"/>
          <w:numId w:val="40"/>
        </w:numPr>
      </w:pPr>
      <w:r w:rsidRPr="00483E5B">
        <w:t>A 3TX UE may report a maximum number of 3 layers</w:t>
      </w:r>
    </w:p>
    <w:p w14:paraId="3986EA77" w14:textId="77777777" w:rsidR="00483E5B" w:rsidRPr="00483E5B" w:rsidRDefault="00483E5B" w:rsidP="008E39EC">
      <w:pPr>
        <w:pStyle w:val="ListParagraph"/>
        <w:numPr>
          <w:ilvl w:val="0"/>
          <w:numId w:val="40"/>
        </w:numPr>
      </w:pPr>
      <w:r w:rsidRPr="00483E5B">
        <w:t>A 3TX UE may report a maximum number of SRS ports of up to 3</w:t>
      </w:r>
    </w:p>
    <w:p w14:paraId="07DDA682" w14:textId="77777777" w:rsidR="00483E5B" w:rsidRPr="00483E5B" w:rsidRDefault="00483E5B" w:rsidP="00483E5B">
      <w:pPr>
        <w:pStyle w:val="ListParagraph"/>
        <w:ind w:left="0"/>
      </w:pPr>
      <w:r w:rsidRPr="00483E5B">
        <w:t>Note: SRS resource definition is not changed nor the number of SRS ports in the SRS resource.</w:t>
      </w:r>
    </w:p>
    <w:p w14:paraId="5D498372" w14:textId="77777777" w:rsidR="00483E5B" w:rsidRPr="00483E5B" w:rsidRDefault="00483E5B" w:rsidP="00483E5B">
      <w:pPr>
        <w:spacing w:after="0"/>
        <w:contextualSpacing/>
        <w:rPr>
          <w:lang w:val="en-US"/>
        </w:rPr>
      </w:pPr>
    </w:p>
    <w:p w14:paraId="05E27D60" w14:textId="77777777" w:rsidR="0034203F" w:rsidRDefault="0034203F" w:rsidP="00E21867">
      <w:pPr>
        <w:rPr>
          <w:lang w:val="en-US"/>
        </w:rPr>
      </w:pPr>
    </w:p>
    <w:p w14:paraId="75E4DDDF" w14:textId="18BCB9E8" w:rsidR="00DC245E" w:rsidRDefault="00DC245E" w:rsidP="00DC245E">
      <w:pPr>
        <w:pStyle w:val="title2"/>
        <w:numPr>
          <w:ilvl w:val="0"/>
          <w:numId w:val="0"/>
        </w:numPr>
        <w:ind w:left="567" w:hanging="567"/>
      </w:pPr>
      <w:r>
        <w:t>RAN1 #118 agreements</w:t>
      </w:r>
    </w:p>
    <w:p w14:paraId="56E99B4D" w14:textId="77777777" w:rsidR="00DC245E" w:rsidRDefault="00DC245E" w:rsidP="00DC245E">
      <w:pPr>
        <w:contextualSpacing/>
        <w:rPr>
          <w:b/>
        </w:rPr>
      </w:pPr>
    </w:p>
    <w:p w14:paraId="43DDA3AE" w14:textId="5E17ECF0" w:rsidR="00DC245E" w:rsidRPr="00220C61" w:rsidRDefault="00DC245E" w:rsidP="00DC245E">
      <w:pPr>
        <w:contextualSpacing/>
        <w:rPr>
          <w:b/>
        </w:rPr>
      </w:pPr>
      <w:r w:rsidRPr="00220C61">
        <w:rPr>
          <w:b/>
        </w:rPr>
        <w:t>Conclusion</w:t>
      </w:r>
    </w:p>
    <w:p w14:paraId="28DD1EBB" w14:textId="77777777" w:rsidR="00DC245E" w:rsidRPr="00220C61" w:rsidRDefault="00DC245E" w:rsidP="00DC245E">
      <w:pPr>
        <w:contextualSpacing/>
      </w:pPr>
      <w:r w:rsidRPr="00220C61">
        <w:t>Support to reuse SRS features (i.e., cyclic shift hopping, and comb offset hopping) in Rel-18 for SRS resource set with usage of codebook based 3TX PUSCH transmission, without introducing new UE capabilities (i.e., reusing Rel-18 UE capabilities).</w:t>
      </w:r>
    </w:p>
    <w:p w14:paraId="45F0C194" w14:textId="77777777" w:rsidR="00DC245E" w:rsidRPr="00220C61" w:rsidRDefault="00DC245E" w:rsidP="00DC245E">
      <w:pPr>
        <w:numPr>
          <w:ilvl w:val="0"/>
          <w:numId w:val="41"/>
        </w:numPr>
        <w:overflowPunct/>
        <w:autoSpaceDE/>
        <w:autoSpaceDN/>
        <w:adjustRightInd/>
        <w:spacing w:after="0"/>
        <w:contextualSpacing/>
        <w:textAlignment w:val="auto"/>
      </w:pPr>
      <w:r w:rsidRPr="00220C61">
        <w:t>Note: The conclusion does not include the Rel-18 8-port-specific SRS features.</w:t>
      </w:r>
    </w:p>
    <w:p w14:paraId="5FE43D1C" w14:textId="77777777" w:rsidR="00DC245E" w:rsidRDefault="00DC245E" w:rsidP="00DC245E">
      <w:pPr>
        <w:rPr>
          <w:lang w:eastAsia="x-none"/>
        </w:rPr>
      </w:pPr>
    </w:p>
    <w:p w14:paraId="520952AF" w14:textId="77777777" w:rsidR="00DC245E" w:rsidRPr="00E245A5" w:rsidRDefault="00DC245E" w:rsidP="00DC245E">
      <w:pPr>
        <w:rPr>
          <w:rFonts w:cs="Times"/>
          <w:b/>
          <w:bCs/>
          <w:highlight w:val="green"/>
          <w:lang w:eastAsia="x-none"/>
        </w:rPr>
      </w:pPr>
      <w:r w:rsidRPr="00E245A5">
        <w:rPr>
          <w:rFonts w:cs="Times"/>
          <w:b/>
          <w:bCs/>
          <w:highlight w:val="green"/>
          <w:lang w:eastAsia="x-none"/>
        </w:rPr>
        <w:t>Agreement</w:t>
      </w:r>
    </w:p>
    <w:p w14:paraId="4AB5D28C" w14:textId="77777777" w:rsidR="00DC245E" w:rsidRPr="00942F0C" w:rsidRDefault="00DC245E" w:rsidP="00DC245E">
      <w:pPr>
        <w:pStyle w:val="BodyText"/>
        <w:spacing w:after="0"/>
        <w:contextualSpacing/>
        <w:rPr>
          <w:rFonts w:ascii="Times New Roman" w:hAnsi="Times New Roman"/>
        </w:rPr>
      </w:pPr>
      <w:r w:rsidRPr="00942F0C">
        <w:rPr>
          <w:rFonts w:ascii="Times New Roman" w:hAnsi="Times New Roman"/>
        </w:rPr>
        <w:t>For a UE reporting UE capability of 3TX operation, support introduction of a new RRC parameter for enabling a configured 4-port SRS resource with port 1003 disabled.</w:t>
      </w:r>
    </w:p>
    <w:p w14:paraId="40432FD0" w14:textId="77777777" w:rsidR="00DC245E" w:rsidRDefault="00DC245E" w:rsidP="00E21867">
      <w:pPr>
        <w:rPr>
          <w:lang w:val="en-US"/>
        </w:rPr>
      </w:pPr>
    </w:p>
    <w:p w14:paraId="0E2C0219" w14:textId="417E204D" w:rsidR="00DB53B8" w:rsidRDefault="00DB53B8" w:rsidP="00DB53B8">
      <w:pPr>
        <w:pStyle w:val="title2"/>
        <w:numPr>
          <w:ilvl w:val="0"/>
          <w:numId w:val="0"/>
        </w:numPr>
        <w:ind w:left="567" w:hanging="567"/>
      </w:pPr>
      <w:r>
        <w:t>RAN1 #118bis agreements</w:t>
      </w:r>
    </w:p>
    <w:p w14:paraId="2408850C" w14:textId="77777777" w:rsidR="00DC245E" w:rsidRDefault="00DC245E" w:rsidP="00E21867">
      <w:pPr>
        <w:rPr>
          <w:lang w:val="en-US"/>
        </w:rPr>
      </w:pPr>
    </w:p>
    <w:p w14:paraId="528C8EBC" w14:textId="77777777" w:rsidR="00DB53B8" w:rsidRPr="00C979C1" w:rsidRDefault="00DB53B8" w:rsidP="00DB53B8">
      <w:pPr>
        <w:snapToGrid w:val="0"/>
        <w:rPr>
          <w:rFonts w:eastAsiaTheme="minorEastAsia" w:cs="Times"/>
          <w:b/>
          <w:lang w:eastAsia="ko-KR"/>
        </w:rPr>
      </w:pPr>
      <w:r w:rsidRPr="00C979C1">
        <w:rPr>
          <w:rFonts w:eastAsiaTheme="minorEastAsia" w:cs="Times" w:hint="eastAsia"/>
          <w:b/>
          <w:highlight w:val="green"/>
          <w:lang w:eastAsia="ko-KR"/>
        </w:rPr>
        <w:t>Agreement</w:t>
      </w:r>
    </w:p>
    <w:p w14:paraId="754C9324" w14:textId="77777777" w:rsidR="00DB53B8" w:rsidRPr="00E21DAD" w:rsidRDefault="00DB53B8" w:rsidP="00DB53B8">
      <w:pPr>
        <w:contextualSpacing/>
        <w:rPr>
          <w:iCs/>
        </w:rPr>
      </w:pPr>
      <w:r w:rsidRPr="00E21DAD">
        <w:rPr>
          <w:iCs/>
        </w:rPr>
        <w:t xml:space="preserve">To support 3T6R antenna switching for a 3TX UE, </w:t>
      </w:r>
    </w:p>
    <w:p w14:paraId="15B5CBE9" w14:textId="77777777" w:rsidR="00DB53B8" w:rsidRPr="00E21DAD" w:rsidRDefault="00DB53B8" w:rsidP="00DB53B8">
      <w:pPr>
        <w:pStyle w:val="ListParagraph"/>
        <w:numPr>
          <w:ilvl w:val="0"/>
          <w:numId w:val="40"/>
        </w:numPr>
        <w:jc w:val="left"/>
        <w:rPr>
          <w:iCs/>
          <w:szCs w:val="20"/>
        </w:rPr>
      </w:pPr>
      <w:r w:rsidRPr="00E21DAD">
        <w:rPr>
          <w:iCs/>
          <w:szCs w:val="20"/>
        </w:rPr>
        <w:t xml:space="preserve">The resourceType for a configured SRS resource set can be one of ‘periodic’, ‘semi-persistent’ and ‘aperiodic’, </w:t>
      </w:r>
    </w:p>
    <w:p w14:paraId="7A5C589F" w14:textId="77777777" w:rsidR="00DB53B8" w:rsidRPr="00E21DAD" w:rsidRDefault="00DB53B8" w:rsidP="00DB53B8">
      <w:pPr>
        <w:pStyle w:val="ListParagraph"/>
        <w:numPr>
          <w:ilvl w:val="0"/>
          <w:numId w:val="40"/>
        </w:numPr>
        <w:jc w:val="left"/>
        <w:rPr>
          <w:iCs/>
          <w:szCs w:val="20"/>
        </w:rPr>
      </w:pPr>
      <w:r w:rsidRPr="00E21DAD">
        <w:rPr>
          <w:iCs/>
          <w:szCs w:val="20"/>
        </w:rPr>
        <w:t xml:space="preserve">Reuse the principles used for 4T8R, i.e., </w:t>
      </w:r>
    </w:p>
    <w:p w14:paraId="43C0C7B1" w14:textId="77777777" w:rsidR="00DB53B8" w:rsidRPr="00E21DAD" w:rsidRDefault="00DB53B8" w:rsidP="00DB53B8">
      <w:pPr>
        <w:pStyle w:val="ListParagraph"/>
        <w:numPr>
          <w:ilvl w:val="1"/>
          <w:numId w:val="40"/>
        </w:numPr>
        <w:jc w:val="left"/>
        <w:rPr>
          <w:iCs/>
          <w:szCs w:val="20"/>
        </w:rPr>
      </w:pPr>
      <w:r w:rsidRPr="00E21DAD">
        <w:rPr>
          <w:iCs/>
          <w:szCs w:val="20"/>
        </w:rPr>
        <w:t xml:space="preserve">For </w:t>
      </w:r>
      <w:r w:rsidRPr="00E21DAD">
        <w:rPr>
          <w:iCs/>
          <w:strike/>
          <w:szCs w:val="20"/>
        </w:rPr>
        <w:t>4T8R</w:t>
      </w:r>
      <w:r w:rsidRPr="00E21DAD">
        <w:rPr>
          <w:iCs/>
          <w:szCs w:val="20"/>
        </w:rPr>
        <w:t xml:space="preserve"> </w:t>
      </w:r>
      <w:r w:rsidRPr="00E21DAD">
        <w:rPr>
          <w:iCs/>
          <w:color w:val="FF0000"/>
          <w:szCs w:val="20"/>
        </w:rPr>
        <w:t>3T6R</w:t>
      </w:r>
      <w:r w:rsidRPr="00E21DAD">
        <w:rPr>
          <w:iCs/>
          <w:szCs w:val="20"/>
        </w:rPr>
        <w:t>, zero or one or two SRS resource sets configured with a different value of resourceType in SRS-ResourceSet set to 'periodic' or 'semi-persistent' if the UE is not indicating srs-AntennaSwitching2SP-1Periodic, or up to two SRS resource sets configured with 'semi-persistent' and up to one SRS resource set configured with 'periodic' if the UE is indicating srs-AntennaSwitching2SP-1Periodic, where the two SRS resource sets configured with 'semi-persistent' are not activated at the same time. Each SRS resource set has two SRS resources, transmitted in different symbols, each SRS resource in a given set consisting of a four SRS ports</w:t>
      </w:r>
      <w:r w:rsidRPr="00E21DAD">
        <w:rPr>
          <w:rFonts w:eastAsia="Times New Roman"/>
          <w:iCs/>
          <w:color w:val="FF0000"/>
          <w:szCs w:val="20"/>
        </w:rPr>
        <w:t xml:space="preserve"> with port 1003 disabled</w:t>
      </w:r>
      <w:r w:rsidRPr="00E21DAD">
        <w:rPr>
          <w:iCs/>
          <w:szCs w:val="20"/>
        </w:rPr>
        <w:t>, and the SRS ports of the resource in the set are associated with a different UE antenna ports, or</w:t>
      </w:r>
    </w:p>
    <w:p w14:paraId="55B9BBEC" w14:textId="77777777" w:rsidR="00DB53B8" w:rsidRDefault="00DB53B8" w:rsidP="00DB53B8">
      <w:pPr>
        <w:pStyle w:val="ListParagraph"/>
        <w:numPr>
          <w:ilvl w:val="1"/>
          <w:numId w:val="40"/>
        </w:numPr>
        <w:jc w:val="left"/>
        <w:rPr>
          <w:iCs/>
          <w:szCs w:val="20"/>
        </w:rPr>
      </w:pPr>
      <w:r w:rsidRPr="00E21DAD">
        <w:rPr>
          <w:iCs/>
          <w:szCs w:val="20"/>
        </w:rPr>
        <w:t xml:space="preserve">For </w:t>
      </w:r>
      <w:r w:rsidRPr="00E21DAD">
        <w:rPr>
          <w:iCs/>
          <w:strike/>
          <w:szCs w:val="20"/>
        </w:rPr>
        <w:t xml:space="preserve">4T8R </w:t>
      </w:r>
      <w:r w:rsidRPr="00E21DAD">
        <w:rPr>
          <w:iCs/>
          <w:color w:val="FF0000"/>
          <w:szCs w:val="20"/>
        </w:rPr>
        <w:t>3T6R</w:t>
      </w:r>
      <w:r w:rsidRPr="00E21DAD">
        <w:rPr>
          <w:iCs/>
          <w:szCs w:val="20"/>
        </w:rPr>
        <w:t xml:space="preserve">, zero or one or two SRS resource sets configured with resourceType in SRS-ResourceSet set to 'aperiodic', where in the case of one resource set has two SRS resources </w:t>
      </w:r>
      <w:r w:rsidRPr="00E21DAD">
        <w:rPr>
          <w:iCs/>
          <w:szCs w:val="20"/>
        </w:rPr>
        <w:lastRenderedPageBreak/>
        <w:t>transmitted in different symbols, each SRS resource in a given set consisting of a four SRS ports</w:t>
      </w:r>
      <w:r w:rsidRPr="00E21DAD">
        <w:rPr>
          <w:rFonts w:eastAsia="Times New Roman"/>
          <w:iCs/>
          <w:color w:val="FF0000"/>
          <w:szCs w:val="20"/>
        </w:rPr>
        <w:t xml:space="preserve"> with port 1003 disabled</w:t>
      </w:r>
      <w:r w:rsidRPr="00E21DAD">
        <w:rPr>
          <w:iCs/>
          <w:szCs w:val="20"/>
        </w:rPr>
        <w:t>, and the SRS ports of the resource in the set are associated with a different UE antenna ports. In the case of two resource sets a total of two SRS resources are transmitted in different symbols of two different slots, and where the SRS ports of each SRS resource in the given two sets are associated with a different UE antenna ports.</w:t>
      </w:r>
    </w:p>
    <w:p w14:paraId="516B38C8" w14:textId="77777777" w:rsidR="00DB53B8" w:rsidRPr="00E21DAD" w:rsidRDefault="00DB53B8" w:rsidP="00DB53B8">
      <w:pPr>
        <w:contextualSpacing/>
        <w:rPr>
          <w:iCs/>
        </w:rPr>
      </w:pPr>
      <w:r w:rsidRPr="00E21DAD">
        <w:rPr>
          <w:iCs/>
        </w:rPr>
        <w:t>Note: This is not meant to be a text proposal to be captured for the specifications.</w:t>
      </w:r>
    </w:p>
    <w:p w14:paraId="196E27A7" w14:textId="77777777" w:rsidR="00DB53B8" w:rsidRDefault="00DB53B8" w:rsidP="00DB53B8">
      <w:pPr>
        <w:rPr>
          <w:lang w:eastAsia="ko-KR"/>
        </w:rPr>
      </w:pPr>
    </w:p>
    <w:p w14:paraId="63E06060" w14:textId="77777777" w:rsidR="00DB53B8" w:rsidRPr="00C979C1" w:rsidRDefault="00DB53B8" w:rsidP="00DB53B8">
      <w:pPr>
        <w:snapToGrid w:val="0"/>
        <w:rPr>
          <w:rFonts w:eastAsiaTheme="minorEastAsia" w:cs="Times"/>
          <w:b/>
          <w:lang w:eastAsia="ko-KR"/>
        </w:rPr>
      </w:pPr>
      <w:r w:rsidRPr="00C979C1">
        <w:rPr>
          <w:rFonts w:eastAsiaTheme="minorEastAsia" w:cs="Times" w:hint="eastAsia"/>
          <w:b/>
          <w:highlight w:val="green"/>
          <w:lang w:eastAsia="ko-KR"/>
        </w:rPr>
        <w:t>Agreement</w:t>
      </w:r>
    </w:p>
    <w:p w14:paraId="31DE2183" w14:textId="77777777" w:rsidR="00DB53B8" w:rsidRPr="00A72F19" w:rsidRDefault="00DB53B8" w:rsidP="00DB53B8">
      <w:pPr>
        <w:contextualSpacing/>
        <w:rPr>
          <w:iCs/>
        </w:rPr>
      </w:pPr>
      <w:r w:rsidRPr="00A72F19">
        <w:rPr>
          <w:iCs/>
        </w:rPr>
        <w:t xml:space="preserve">To support non-codebook-based PUSCH transmission by a 3TX UE, </w:t>
      </w:r>
    </w:p>
    <w:p w14:paraId="31B861E0" w14:textId="77777777" w:rsidR="00DB53B8" w:rsidRPr="00A72F19" w:rsidRDefault="00DB53B8" w:rsidP="00DB53B8">
      <w:pPr>
        <w:numPr>
          <w:ilvl w:val="0"/>
          <w:numId w:val="40"/>
        </w:numPr>
        <w:overflowPunct/>
        <w:autoSpaceDE/>
        <w:autoSpaceDN/>
        <w:adjustRightInd/>
        <w:spacing w:after="0" w:line="276" w:lineRule="auto"/>
        <w:contextualSpacing/>
        <w:jc w:val="left"/>
        <w:textAlignment w:val="auto"/>
        <w:rPr>
          <w:iCs/>
        </w:rPr>
      </w:pPr>
      <w:r w:rsidRPr="00A72F19">
        <w:rPr>
          <w:iCs/>
        </w:rPr>
        <w:t>UE reports a capability of up to a maximum of 3 layers.</w:t>
      </w:r>
    </w:p>
    <w:p w14:paraId="098FAC90" w14:textId="77777777" w:rsidR="00DB53B8" w:rsidRPr="00EF19AF" w:rsidRDefault="00DB53B8" w:rsidP="00DB53B8">
      <w:pPr>
        <w:rPr>
          <w:rFonts w:cs="Times"/>
          <w:iCs/>
          <w:lang w:eastAsia="ko-KR"/>
        </w:rPr>
      </w:pPr>
    </w:p>
    <w:p w14:paraId="67DBD026" w14:textId="77777777" w:rsidR="00DB53B8" w:rsidRPr="00EF19AF" w:rsidRDefault="00DB53B8" w:rsidP="00DB53B8">
      <w:pPr>
        <w:contextualSpacing/>
        <w:rPr>
          <w:rFonts w:cs="Times"/>
          <w:iCs/>
        </w:rPr>
      </w:pPr>
      <w:r w:rsidRPr="00EF19AF">
        <w:rPr>
          <w:rFonts w:cs="Times"/>
          <w:b/>
          <w:iCs/>
        </w:rPr>
        <w:t>Conclusion</w:t>
      </w:r>
    </w:p>
    <w:p w14:paraId="76CD38B6" w14:textId="77777777" w:rsidR="00DB53B8" w:rsidRPr="00EF19AF" w:rsidRDefault="00DB53B8" w:rsidP="00DB53B8">
      <w:pPr>
        <w:contextualSpacing/>
        <w:rPr>
          <w:rFonts w:cs="Times"/>
          <w:iCs/>
        </w:rPr>
      </w:pPr>
      <w:r w:rsidRPr="00EF19AF">
        <w:rPr>
          <w:rFonts w:cs="Times"/>
          <w:iCs/>
        </w:rPr>
        <w:t>To support non-codebook-based precoding by a 3TX UE, for SRI indication, re-use the legacy-based solution according to N</w:t>
      </w:r>
      <w:r w:rsidRPr="00EF19AF">
        <w:rPr>
          <w:rFonts w:cs="Times"/>
          <w:iCs/>
          <w:vertAlign w:val="subscript"/>
        </w:rPr>
        <w:t>SRS</w:t>
      </w:r>
      <w:r w:rsidRPr="00EF19AF">
        <w:rPr>
          <w:rFonts w:cs="Times"/>
          <w:iCs/>
        </w:rPr>
        <w:t xml:space="preserve"> ≤ maxNumberSRS-ResourcePerSet.</w:t>
      </w:r>
    </w:p>
    <w:p w14:paraId="3A05A86F" w14:textId="77777777" w:rsidR="00DB53B8" w:rsidRPr="00EF19AF" w:rsidRDefault="00DB53B8" w:rsidP="00DB53B8">
      <w:pPr>
        <w:rPr>
          <w:rFonts w:cs="Times"/>
          <w:lang w:eastAsia="ko-KR"/>
        </w:rPr>
      </w:pPr>
    </w:p>
    <w:p w14:paraId="061B9028" w14:textId="77777777" w:rsidR="00DB53B8" w:rsidRPr="00EF19AF" w:rsidRDefault="00DB53B8" w:rsidP="00DB53B8">
      <w:pPr>
        <w:contextualSpacing/>
        <w:rPr>
          <w:rFonts w:cs="Times"/>
          <w:b/>
          <w:iCs/>
        </w:rPr>
      </w:pPr>
      <w:r w:rsidRPr="00EF19AF">
        <w:rPr>
          <w:rFonts w:cs="Times"/>
          <w:b/>
          <w:iCs/>
        </w:rPr>
        <w:t>Conclusion</w:t>
      </w:r>
    </w:p>
    <w:p w14:paraId="6A75FC3C" w14:textId="77777777" w:rsidR="00DB53B8" w:rsidRPr="00EF19AF" w:rsidRDefault="00DB53B8" w:rsidP="00DB53B8">
      <w:pPr>
        <w:contextualSpacing/>
        <w:rPr>
          <w:rFonts w:cs="Times"/>
          <w:iCs/>
        </w:rPr>
      </w:pPr>
      <w:r w:rsidRPr="00EF19AF">
        <w:rPr>
          <w:rFonts w:cs="Times"/>
          <w:iCs/>
        </w:rPr>
        <w:t xml:space="preserve">To support non-codebook-based PUSCH transmission by a 3TX UE, </w:t>
      </w:r>
    </w:p>
    <w:p w14:paraId="4B5A825B" w14:textId="77777777" w:rsidR="00DB53B8" w:rsidRPr="00EF19AF" w:rsidRDefault="00DB53B8" w:rsidP="00DB53B8">
      <w:pPr>
        <w:numPr>
          <w:ilvl w:val="0"/>
          <w:numId w:val="40"/>
        </w:numPr>
        <w:overflowPunct/>
        <w:autoSpaceDE/>
        <w:autoSpaceDN/>
        <w:adjustRightInd/>
        <w:spacing w:after="0"/>
        <w:contextualSpacing/>
        <w:jc w:val="left"/>
        <w:textAlignment w:val="auto"/>
        <w:rPr>
          <w:rFonts w:cs="Times"/>
          <w:iCs/>
        </w:rPr>
      </w:pPr>
      <w:r w:rsidRPr="00EF19AF">
        <w:rPr>
          <w:rFonts w:cs="Times"/>
          <w:iCs/>
        </w:rPr>
        <w:t>For sTRP, a single SRS resource set, with up to N</w:t>
      </w:r>
      <w:r w:rsidRPr="00EF19AF">
        <w:rPr>
          <w:rFonts w:cs="Times"/>
          <w:iCs/>
          <w:vertAlign w:val="subscript"/>
        </w:rPr>
        <w:t xml:space="preserve">SRS </w:t>
      </w:r>
      <w:r w:rsidRPr="00EF19AF">
        <w:rPr>
          <w:rFonts w:cs="Times"/>
          <w:iCs/>
        </w:rPr>
        <w:t xml:space="preserve">≤ </w:t>
      </w:r>
      <w:r w:rsidRPr="00EF19AF">
        <w:rPr>
          <w:rFonts w:cs="Times"/>
          <w:i/>
        </w:rPr>
        <w:t>maxNumberSRS-ResourcePerSet</w:t>
      </w:r>
      <w:r w:rsidRPr="00EF19AF">
        <w:rPr>
          <w:rFonts w:cs="Times"/>
          <w:iCs/>
        </w:rPr>
        <w:t xml:space="preserve"> single-port SRS resources, can be configured,</w:t>
      </w:r>
    </w:p>
    <w:p w14:paraId="6A47C0DC" w14:textId="77777777" w:rsidR="00DB53B8" w:rsidRPr="00EF19AF" w:rsidRDefault="00DB53B8" w:rsidP="00DB53B8">
      <w:pPr>
        <w:numPr>
          <w:ilvl w:val="0"/>
          <w:numId w:val="40"/>
        </w:numPr>
        <w:overflowPunct/>
        <w:autoSpaceDE/>
        <w:autoSpaceDN/>
        <w:adjustRightInd/>
        <w:spacing w:after="0"/>
        <w:contextualSpacing/>
        <w:jc w:val="left"/>
        <w:textAlignment w:val="auto"/>
        <w:rPr>
          <w:rFonts w:cs="Times"/>
          <w:iCs/>
        </w:rPr>
      </w:pPr>
      <w:r w:rsidRPr="00EF19AF">
        <w:rPr>
          <w:rFonts w:cs="Times"/>
          <w:iCs/>
        </w:rPr>
        <w:t xml:space="preserve">For </w:t>
      </w:r>
      <w:r w:rsidRPr="00EF19AF">
        <w:rPr>
          <w:rFonts w:eastAsia="Times New Roman" w:cs="Times"/>
          <w:iCs/>
        </w:rPr>
        <w:t>Rel-17 M-TRP PUSCH repetition</w:t>
      </w:r>
      <w:r w:rsidRPr="00EF19AF">
        <w:rPr>
          <w:rFonts w:cs="Times"/>
          <w:iCs/>
        </w:rPr>
        <w:t>, two SRS resource sets, each with up to N</w:t>
      </w:r>
      <w:r w:rsidRPr="00EF19AF">
        <w:rPr>
          <w:rFonts w:cs="Times"/>
          <w:iCs/>
          <w:vertAlign w:val="subscript"/>
        </w:rPr>
        <w:t xml:space="preserve">SRS </w:t>
      </w:r>
      <w:r w:rsidRPr="00EF19AF">
        <w:rPr>
          <w:rFonts w:cs="Times"/>
          <w:iCs/>
        </w:rPr>
        <w:t xml:space="preserve">≤ </w:t>
      </w:r>
      <w:r w:rsidRPr="00EF19AF">
        <w:rPr>
          <w:rFonts w:cs="Times"/>
          <w:i/>
        </w:rPr>
        <w:t>maxNumberSRS-ResourcePerSet</w:t>
      </w:r>
      <w:r w:rsidRPr="00EF19AF">
        <w:rPr>
          <w:rFonts w:cs="Times"/>
          <w:iCs/>
        </w:rPr>
        <w:t xml:space="preserve"> single-port SRS resources, can be configured.</w:t>
      </w:r>
    </w:p>
    <w:p w14:paraId="5DBEB606" w14:textId="77777777" w:rsidR="00DB53B8" w:rsidRDefault="00DB53B8" w:rsidP="00DB53B8">
      <w:pPr>
        <w:contextualSpacing/>
        <w:rPr>
          <w:i/>
        </w:rPr>
      </w:pPr>
    </w:p>
    <w:p w14:paraId="7DBCB913" w14:textId="77777777" w:rsidR="00DB53B8" w:rsidRDefault="00DB53B8" w:rsidP="00E21867">
      <w:pPr>
        <w:rPr>
          <w:lang w:val="en-US"/>
        </w:rPr>
      </w:pPr>
    </w:p>
    <w:p w14:paraId="5B839951" w14:textId="77777777" w:rsidR="00DB53B8" w:rsidRDefault="00DB53B8" w:rsidP="00E21867">
      <w:pPr>
        <w:rPr>
          <w:lang w:val="en-US"/>
        </w:rPr>
      </w:pPr>
    </w:p>
    <w:p w14:paraId="551788CF" w14:textId="77777777" w:rsidR="00DB53B8" w:rsidRPr="008E69AC" w:rsidRDefault="00DB53B8" w:rsidP="00E21867">
      <w:pPr>
        <w:rPr>
          <w:lang w:val="en-US"/>
        </w:rPr>
      </w:pPr>
    </w:p>
    <w:tbl>
      <w:tblPr>
        <w:tblStyle w:val="TableGrid"/>
        <w:tblW w:w="0" w:type="auto"/>
        <w:tblLook w:val="04A0" w:firstRow="1" w:lastRow="0" w:firstColumn="1" w:lastColumn="0" w:noHBand="0" w:noVBand="1"/>
      </w:tblPr>
      <w:tblGrid>
        <w:gridCol w:w="9629"/>
      </w:tblGrid>
      <w:tr w:rsidR="009F1144" w:rsidRPr="008E1C9C" w14:paraId="648105E1" w14:textId="77777777" w:rsidTr="009F1144">
        <w:tc>
          <w:tcPr>
            <w:tcW w:w="9629" w:type="dxa"/>
          </w:tcPr>
          <w:p w14:paraId="384259EF" w14:textId="77777777" w:rsidR="009F1144" w:rsidRPr="008E1C9C" w:rsidRDefault="009F1144" w:rsidP="00E21867">
            <w:pPr>
              <w:rPr>
                <w:lang w:val="en-US"/>
              </w:rPr>
            </w:pPr>
          </w:p>
        </w:tc>
      </w:tr>
      <w:bookmarkEnd w:id="0"/>
    </w:tbl>
    <w:p w14:paraId="435E0A7B" w14:textId="77777777" w:rsidR="009F1144" w:rsidRPr="008E1C9C" w:rsidRDefault="009F1144" w:rsidP="00E21867">
      <w:pPr>
        <w:rPr>
          <w:lang w:val="en-US"/>
        </w:rPr>
      </w:pPr>
    </w:p>
    <w:sectPr w:rsidR="009F1144" w:rsidRPr="008E1C9C" w:rsidSect="00FA62B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057536" w14:textId="77777777" w:rsidR="00FA62B3" w:rsidRDefault="00FA62B3" w:rsidP="00D872F1">
      <w:pPr>
        <w:spacing w:after="0"/>
      </w:pPr>
      <w:r>
        <w:separator/>
      </w:r>
    </w:p>
  </w:endnote>
  <w:endnote w:type="continuationSeparator" w:id="0">
    <w:p w14:paraId="469AB8AF" w14:textId="77777777" w:rsidR="00FA62B3" w:rsidRDefault="00FA62B3" w:rsidP="00D872F1">
      <w:pPr>
        <w:spacing w:after="0"/>
      </w:pPr>
      <w:r>
        <w:continuationSeparator/>
      </w:r>
    </w:p>
  </w:endnote>
  <w:endnote w:type="continuationNotice" w:id="1">
    <w:p w14:paraId="3428AD90" w14:textId="77777777" w:rsidR="00FA62B3" w:rsidRDefault="00FA62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pitch w:val="default"/>
    <w:sig w:usb0="00000000" w:usb1="00000000"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panose1 w:val="00000000000000000000"/>
    <w:charset w:val="00"/>
    <w:family w:val="roman"/>
    <w:notTrueType/>
    <w:pitch w:val="default"/>
    <w:sig w:usb0="00000003" w:usb1="00000000" w:usb2="000000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7C3DDA" w14:textId="77777777" w:rsidR="00FA62B3" w:rsidRDefault="00FA62B3" w:rsidP="00D872F1">
      <w:pPr>
        <w:spacing w:after="0"/>
      </w:pPr>
      <w:r>
        <w:separator/>
      </w:r>
    </w:p>
  </w:footnote>
  <w:footnote w:type="continuationSeparator" w:id="0">
    <w:p w14:paraId="28B0E388" w14:textId="77777777" w:rsidR="00FA62B3" w:rsidRDefault="00FA62B3" w:rsidP="00D872F1">
      <w:pPr>
        <w:spacing w:after="0"/>
      </w:pPr>
      <w:r>
        <w:continuationSeparator/>
      </w:r>
    </w:p>
  </w:footnote>
  <w:footnote w:type="continuationNotice" w:id="1">
    <w:p w14:paraId="476D65B8" w14:textId="77777777" w:rsidR="00FA62B3" w:rsidRDefault="00FA62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206C21"/>
    <w:multiLevelType w:val="hybridMultilevel"/>
    <w:tmpl w:val="D33AD89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5D0781"/>
    <w:multiLevelType w:val="hybridMultilevel"/>
    <w:tmpl w:val="7A44E1B8"/>
    <w:lvl w:ilvl="0" w:tplc="B1685474">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38F71807"/>
    <w:multiLevelType w:val="multilevel"/>
    <w:tmpl w:val="38F71807"/>
    <w:lvl w:ilvl="0">
      <w:start w:val="1"/>
      <w:numFmt w:val="bullet"/>
      <w:lvlText w:val=""/>
      <w:lvlJc w:val="left"/>
      <w:pPr>
        <w:ind w:left="800" w:hanging="400"/>
      </w:pPr>
      <w:rPr>
        <w:rFonts w:ascii="Wingdings" w:hAnsi="Wingding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5" w15:restartNumberingAfterBreak="0">
    <w:nsid w:val="3CF00D4D"/>
    <w:multiLevelType w:val="hybridMultilevel"/>
    <w:tmpl w:val="3A6E1FAA"/>
    <w:lvl w:ilvl="0" w:tplc="FFFFFFFF">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09A0E5E"/>
    <w:multiLevelType w:val="hybridMultilevel"/>
    <w:tmpl w:val="819A5E88"/>
    <w:lvl w:ilvl="0" w:tplc="9C02A47A">
      <w:numFmt w:val="bullet"/>
      <w:pStyle w:val="ListNumber"/>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18"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2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166EC6"/>
    <w:multiLevelType w:val="hybridMultilevel"/>
    <w:tmpl w:val="C7E2A6EA"/>
    <w:lvl w:ilvl="0" w:tplc="BAD4E8C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B57C19"/>
    <w:multiLevelType w:val="hybridMultilevel"/>
    <w:tmpl w:val="7B921BDE"/>
    <w:lvl w:ilvl="0" w:tplc="026C532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79557F"/>
    <w:multiLevelType w:val="hybridMultilevel"/>
    <w:tmpl w:val="64209232"/>
    <w:lvl w:ilvl="0" w:tplc="BF26AEAA">
      <w:numFmt w:val="bullet"/>
      <w:lvlText w:val="•"/>
      <w:lvlJc w:val="left"/>
      <w:pPr>
        <w:ind w:left="1068" w:hanging="708"/>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2" w15:restartNumberingAfterBreak="0">
    <w:nsid w:val="6EB736CE"/>
    <w:multiLevelType w:val="hybridMultilevel"/>
    <w:tmpl w:val="3A6E1FA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AD4F07"/>
    <w:multiLevelType w:val="hybridMultilevel"/>
    <w:tmpl w:val="D2686E02"/>
    <w:lvl w:ilvl="0" w:tplc="5A68B2D2">
      <w:start w:val="116"/>
      <w:numFmt w:val="bullet"/>
      <w:lvlText w:val="-"/>
      <w:lvlJc w:val="left"/>
      <w:pPr>
        <w:ind w:left="360" w:hanging="360"/>
      </w:pPr>
      <w:rPr>
        <w:rFonts w:ascii="Nirmala UI" w:eastAsia="Calibri" w:hAnsi="Nirmala UI" w:cs="Nirmala U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0"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BDF5BA9"/>
    <w:multiLevelType w:val="hybridMultilevel"/>
    <w:tmpl w:val="F244B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74620890">
    <w:abstractNumId w:val="17"/>
  </w:num>
  <w:num w:numId="2" w16cid:durableId="1543398604">
    <w:abstractNumId w:val="21"/>
  </w:num>
  <w:num w:numId="3" w16cid:durableId="1003708240">
    <w:abstractNumId w:val="16"/>
  </w:num>
  <w:num w:numId="4" w16cid:durableId="21977114">
    <w:abstractNumId w:val="1"/>
  </w:num>
  <w:num w:numId="5" w16cid:durableId="487745345">
    <w:abstractNumId w:val="24"/>
  </w:num>
  <w:num w:numId="6" w16cid:durableId="2125348982">
    <w:abstractNumId w:val="43"/>
  </w:num>
  <w:num w:numId="7" w16cid:durableId="872571629">
    <w:abstractNumId w:val="42"/>
  </w:num>
  <w:num w:numId="8" w16cid:durableId="1584145058">
    <w:abstractNumId w:val="34"/>
  </w:num>
  <w:num w:numId="9" w16cid:durableId="1423456132">
    <w:abstractNumId w:val="5"/>
  </w:num>
  <w:num w:numId="10" w16cid:durableId="88308469">
    <w:abstractNumId w:val="44"/>
  </w:num>
  <w:num w:numId="11" w16cid:durableId="1508639374">
    <w:abstractNumId w:val="12"/>
  </w:num>
  <w:num w:numId="12" w16cid:durableId="971792534">
    <w:abstractNumId w:val="36"/>
  </w:num>
  <w:num w:numId="13" w16cid:durableId="11610474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2940730">
    <w:abstractNumId w:val="10"/>
  </w:num>
  <w:num w:numId="15" w16cid:durableId="1519542104">
    <w:abstractNumId w:val="37"/>
  </w:num>
  <w:num w:numId="16" w16cid:durableId="19162688">
    <w:abstractNumId w:val="7"/>
  </w:num>
  <w:num w:numId="17" w16cid:durableId="119961779">
    <w:abstractNumId w:val="9"/>
  </w:num>
  <w:num w:numId="18" w16cid:durableId="462889924">
    <w:abstractNumId w:val="31"/>
  </w:num>
  <w:num w:numId="19" w16cid:durableId="1442139843">
    <w:abstractNumId w:val="20"/>
  </w:num>
  <w:num w:numId="20" w16cid:durableId="1137339940">
    <w:abstractNumId w:val="23"/>
  </w:num>
  <w:num w:numId="21" w16cid:durableId="120038938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78822110">
    <w:abstractNumId w:val="0"/>
  </w:num>
  <w:num w:numId="23" w16cid:durableId="1902012511">
    <w:abstractNumId w:val="28"/>
  </w:num>
  <w:num w:numId="24" w16cid:durableId="1582982838">
    <w:abstractNumId w:val="6"/>
  </w:num>
  <w:num w:numId="25" w16cid:durableId="439033085">
    <w:abstractNumId w:val="38"/>
  </w:num>
  <w:num w:numId="26" w16cid:durableId="977419259">
    <w:abstractNumId w:val="2"/>
  </w:num>
  <w:num w:numId="27" w16cid:durableId="1502162606">
    <w:abstractNumId w:val="33"/>
  </w:num>
  <w:num w:numId="28" w16cid:durableId="19205987">
    <w:abstractNumId w:val="22"/>
  </w:num>
  <w:num w:numId="29" w16cid:durableId="16675899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2751414">
    <w:abstractNumId w:val="8"/>
  </w:num>
  <w:num w:numId="31" w16cid:durableId="1115060952">
    <w:abstractNumId w:val="13"/>
  </w:num>
  <w:num w:numId="32" w16cid:durableId="1837960242">
    <w:abstractNumId w:val="32"/>
  </w:num>
  <w:num w:numId="33" w16cid:durableId="721369900">
    <w:abstractNumId w:val="30"/>
  </w:num>
  <w:num w:numId="34" w16cid:durableId="94790909">
    <w:abstractNumId w:val="26"/>
  </w:num>
  <w:num w:numId="35" w16cid:durableId="1879393472">
    <w:abstractNumId w:val="3"/>
  </w:num>
  <w:num w:numId="36" w16cid:durableId="695228003">
    <w:abstractNumId w:val="27"/>
  </w:num>
  <w:num w:numId="37" w16cid:durableId="891691338">
    <w:abstractNumId w:val="25"/>
  </w:num>
  <w:num w:numId="38" w16cid:durableId="708340706">
    <w:abstractNumId w:val="3"/>
  </w:num>
  <w:num w:numId="39" w16cid:durableId="99584364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30494856">
    <w:abstractNumId w:val="18"/>
  </w:num>
  <w:num w:numId="41" w16cid:durableId="1866601145">
    <w:abstractNumId w:val="40"/>
  </w:num>
  <w:num w:numId="42" w16cid:durableId="60950922">
    <w:abstractNumId w:val="35"/>
  </w:num>
  <w:num w:numId="43" w16cid:durableId="1400785579">
    <w:abstractNumId w:val="29"/>
  </w:num>
  <w:num w:numId="44" w16cid:durableId="1690719536">
    <w:abstractNumId w:val="15"/>
  </w:num>
  <w:num w:numId="45" w16cid:durableId="1434209732">
    <w:abstractNumId w:val="39"/>
  </w:num>
  <w:num w:numId="46" w16cid:durableId="470053080">
    <w:abstractNumId w:val="11"/>
  </w:num>
  <w:num w:numId="47" w16cid:durableId="4984985">
    <w:abstractNumId w:val="4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1240"/>
    <w:rsid w:val="0000146A"/>
    <w:rsid w:val="00001672"/>
    <w:rsid w:val="00001DAE"/>
    <w:rsid w:val="00002058"/>
    <w:rsid w:val="00002621"/>
    <w:rsid w:val="0000288E"/>
    <w:rsid w:val="0000318A"/>
    <w:rsid w:val="000035D2"/>
    <w:rsid w:val="00003B78"/>
    <w:rsid w:val="00003C35"/>
    <w:rsid w:val="00004288"/>
    <w:rsid w:val="000042B3"/>
    <w:rsid w:val="000043EA"/>
    <w:rsid w:val="000048AE"/>
    <w:rsid w:val="0000492A"/>
    <w:rsid w:val="00004FC3"/>
    <w:rsid w:val="00005219"/>
    <w:rsid w:val="000056C0"/>
    <w:rsid w:val="000058BB"/>
    <w:rsid w:val="00005C69"/>
    <w:rsid w:val="00006360"/>
    <w:rsid w:val="000064A1"/>
    <w:rsid w:val="0000663F"/>
    <w:rsid w:val="0000671B"/>
    <w:rsid w:val="00006BBB"/>
    <w:rsid w:val="00007CA0"/>
    <w:rsid w:val="00007E7C"/>
    <w:rsid w:val="00007FEE"/>
    <w:rsid w:val="00010386"/>
    <w:rsid w:val="00010DAE"/>
    <w:rsid w:val="00011771"/>
    <w:rsid w:val="00011A83"/>
    <w:rsid w:val="00011B3E"/>
    <w:rsid w:val="00011BB9"/>
    <w:rsid w:val="00012651"/>
    <w:rsid w:val="00012F19"/>
    <w:rsid w:val="00013A25"/>
    <w:rsid w:val="000154B6"/>
    <w:rsid w:val="000156F9"/>
    <w:rsid w:val="0001671A"/>
    <w:rsid w:val="0001686A"/>
    <w:rsid w:val="00016AB7"/>
    <w:rsid w:val="000173EF"/>
    <w:rsid w:val="0002094A"/>
    <w:rsid w:val="00020B58"/>
    <w:rsid w:val="00021C0A"/>
    <w:rsid w:val="0002224E"/>
    <w:rsid w:val="0002246A"/>
    <w:rsid w:val="00022EEC"/>
    <w:rsid w:val="00023BFA"/>
    <w:rsid w:val="00024BDC"/>
    <w:rsid w:val="00024E5D"/>
    <w:rsid w:val="000252AA"/>
    <w:rsid w:val="000263BE"/>
    <w:rsid w:val="00026B84"/>
    <w:rsid w:val="00026CA0"/>
    <w:rsid w:val="00026FD3"/>
    <w:rsid w:val="000273A3"/>
    <w:rsid w:val="0002799C"/>
    <w:rsid w:val="00030AA0"/>
    <w:rsid w:val="0003188D"/>
    <w:rsid w:val="00031F4A"/>
    <w:rsid w:val="0003232A"/>
    <w:rsid w:val="00032543"/>
    <w:rsid w:val="000329E9"/>
    <w:rsid w:val="0003348C"/>
    <w:rsid w:val="00033CC5"/>
    <w:rsid w:val="000343C7"/>
    <w:rsid w:val="000345CB"/>
    <w:rsid w:val="000348CE"/>
    <w:rsid w:val="00034F76"/>
    <w:rsid w:val="00036499"/>
    <w:rsid w:val="00036618"/>
    <w:rsid w:val="00036C23"/>
    <w:rsid w:val="00036DCE"/>
    <w:rsid w:val="000378A2"/>
    <w:rsid w:val="00037EC4"/>
    <w:rsid w:val="0004081C"/>
    <w:rsid w:val="00040AE4"/>
    <w:rsid w:val="00041710"/>
    <w:rsid w:val="000419EF"/>
    <w:rsid w:val="00041CE9"/>
    <w:rsid w:val="0004233C"/>
    <w:rsid w:val="000426F7"/>
    <w:rsid w:val="000426FD"/>
    <w:rsid w:val="00042B79"/>
    <w:rsid w:val="00043167"/>
    <w:rsid w:val="00043639"/>
    <w:rsid w:val="00043CFB"/>
    <w:rsid w:val="00044864"/>
    <w:rsid w:val="0004505C"/>
    <w:rsid w:val="0004516C"/>
    <w:rsid w:val="00046642"/>
    <w:rsid w:val="00046651"/>
    <w:rsid w:val="00046709"/>
    <w:rsid w:val="000467DF"/>
    <w:rsid w:val="0004700D"/>
    <w:rsid w:val="000478E4"/>
    <w:rsid w:val="00047D8B"/>
    <w:rsid w:val="0005002D"/>
    <w:rsid w:val="00050CF9"/>
    <w:rsid w:val="00051472"/>
    <w:rsid w:val="00052123"/>
    <w:rsid w:val="000538B6"/>
    <w:rsid w:val="00053BCF"/>
    <w:rsid w:val="00053FE1"/>
    <w:rsid w:val="00054332"/>
    <w:rsid w:val="0005557E"/>
    <w:rsid w:val="00055699"/>
    <w:rsid w:val="00055C28"/>
    <w:rsid w:val="00056505"/>
    <w:rsid w:val="0005734A"/>
    <w:rsid w:val="000600AC"/>
    <w:rsid w:val="00060C8C"/>
    <w:rsid w:val="00061346"/>
    <w:rsid w:val="00061492"/>
    <w:rsid w:val="0006164D"/>
    <w:rsid w:val="00062272"/>
    <w:rsid w:val="00062BF3"/>
    <w:rsid w:val="00063557"/>
    <w:rsid w:val="000635D4"/>
    <w:rsid w:val="000636F0"/>
    <w:rsid w:val="00064D24"/>
    <w:rsid w:val="000657FD"/>
    <w:rsid w:val="00065EAF"/>
    <w:rsid w:val="000660DA"/>
    <w:rsid w:val="0006671D"/>
    <w:rsid w:val="00067058"/>
    <w:rsid w:val="000676E2"/>
    <w:rsid w:val="00070E23"/>
    <w:rsid w:val="000714E6"/>
    <w:rsid w:val="00072588"/>
    <w:rsid w:val="000725DF"/>
    <w:rsid w:val="0007316D"/>
    <w:rsid w:val="00073A32"/>
    <w:rsid w:val="00073F58"/>
    <w:rsid w:val="00073FF9"/>
    <w:rsid w:val="00074B2E"/>
    <w:rsid w:val="00074DE4"/>
    <w:rsid w:val="0007534A"/>
    <w:rsid w:val="000754B1"/>
    <w:rsid w:val="00075743"/>
    <w:rsid w:val="000758AC"/>
    <w:rsid w:val="00075A8F"/>
    <w:rsid w:val="00075E05"/>
    <w:rsid w:val="00077C0E"/>
    <w:rsid w:val="000805A1"/>
    <w:rsid w:val="00080B99"/>
    <w:rsid w:val="00080DFB"/>
    <w:rsid w:val="00080F00"/>
    <w:rsid w:val="0008143E"/>
    <w:rsid w:val="00081ACE"/>
    <w:rsid w:val="00081BB3"/>
    <w:rsid w:val="00082B6A"/>
    <w:rsid w:val="0008304C"/>
    <w:rsid w:val="000836F1"/>
    <w:rsid w:val="00083C05"/>
    <w:rsid w:val="00083E8E"/>
    <w:rsid w:val="000844CE"/>
    <w:rsid w:val="0008494F"/>
    <w:rsid w:val="000849D9"/>
    <w:rsid w:val="00084CD8"/>
    <w:rsid w:val="00084FB0"/>
    <w:rsid w:val="00084FE5"/>
    <w:rsid w:val="00085535"/>
    <w:rsid w:val="00085D5D"/>
    <w:rsid w:val="0008686D"/>
    <w:rsid w:val="00086DEE"/>
    <w:rsid w:val="0008723D"/>
    <w:rsid w:val="00090A5F"/>
    <w:rsid w:val="00091E35"/>
    <w:rsid w:val="00091F19"/>
    <w:rsid w:val="0009213E"/>
    <w:rsid w:val="00092832"/>
    <w:rsid w:val="00092AED"/>
    <w:rsid w:val="000961F5"/>
    <w:rsid w:val="00096331"/>
    <w:rsid w:val="00096873"/>
    <w:rsid w:val="00096D69"/>
    <w:rsid w:val="0009794B"/>
    <w:rsid w:val="00097C26"/>
    <w:rsid w:val="000A07EC"/>
    <w:rsid w:val="000A19F3"/>
    <w:rsid w:val="000A1D18"/>
    <w:rsid w:val="000A3305"/>
    <w:rsid w:val="000A4256"/>
    <w:rsid w:val="000A43A0"/>
    <w:rsid w:val="000A4C2F"/>
    <w:rsid w:val="000A4DEA"/>
    <w:rsid w:val="000A5163"/>
    <w:rsid w:val="000A5940"/>
    <w:rsid w:val="000A6D4A"/>
    <w:rsid w:val="000A7D02"/>
    <w:rsid w:val="000B0509"/>
    <w:rsid w:val="000B073F"/>
    <w:rsid w:val="000B1065"/>
    <w:rsid w:val="000B1343"/>
    <w:rsid w:val="000B1357"/>
    <w:rsid w:val="000B1503"/>
    <w:rsid w:val="000B1CB9"/>
    <w:rsid w:val="000B1F42"/>
    <w:rsid w:val="000B21E1"/>
    <w:rsid w:val="000B21E5"/>
    <w:rsid w:val="000B2BF4"/>
    <w:rsid w:val="000B3966"/>
    <w:rsid w:val="000B39A5"/>
    <w:rsid w:val="000B3AB2"/>
    <w:rsid w:val="000B3E3C"/>
    <w:rsid w:val="000B4239"/>
    <w:rsid w:val="000B444B"/>
    <w:rsid w:val="000B53E6"/>
    <w:rsid w:val="000B7A26"/>
    <w:rsid w:val="000C0508"/>
    <w:rsid w:val="000C07B2"/>
    <w:rsid w:val="000C0CC2"/>
    <w:rsid w:val="000C2156"/>
    <w:rsid w:val="000C24BE"/>
    <w:rsid w:val="000C3176"/>
    <w:rsid w:val="000C31C6"/>
    <w:rsid w:val="000C3A4D"/>
    <w:rsid w:val="000C41A2"/>
    <w:rsid w:val="000C44CE"/>
    <w:rsid w:val="000C44F6"/>
    <w:rsid w:val="000C4878"/>
    <w:rsid w:val="000C490C"/>
    <w:rsid w:val="000C4EB5"/>
    <w:rsid w:val="000C5609"/>
    <w:rsid w:val="000C5BFF"/>
    <w:rsid w:val="000C651C"/>
    <w:rsid w:val="000C6BB3"/>
    <w:rsid w:val="000C6BE9"/>
    <w:rsid w:val="000C7E6C"/>
    <w:rsid w:val="000C7F38"/>
    <w:rsid w:val="000D1AE4"/>
    <w:rsid w:val="000D1BED"/>
    <w:rsid w:val="000D26B9"/>
    <w:rsid w:val="000D37BB"/>
    <w:rsid w:val="000D3BEA"/>
    <w:rsid w:val="000D3FD4"/>
    <w:rsid w:val="000D404F"/>
    <w:rsid w:val="000D43FE"/>
    <w:rsid w:val="000D4CDE"/>
    <w:rsid w:val="000D53A0"/>
    <w:rsid w:val="000D5CD3"/>
    <w:rsid w:val="000D60B1"/>
    <w:rsid w:val="000D69D2"/>
    <w:rsid w:val="000D6F36"/>
    <w:rsid w:val="000D70D0"/>
    <w:rsid w:val="000E032A"/>
    <w:rsid w:val="000E0BCC"/>
    <w:rsid w:val="000E11FC"/>
    <w:rsid w:val="000E172E"/>
    <w:rsid w:val="000E178B"/>
    <w:rsid w:val="000E1940"/>
    <w:rsid w:val="000E1FAC"/>
    <w:rsid w:val="000E20C9"/>
    <w:rsid w:val="000E35EA"/>
    <w:rsid w:val="000E3906"/>
    <w:rsid w:val="000E491B"/>
    <w:rsid w:val="000E4C6E"/>
    <w:rsid w:val="000E4D87"/>
    <w:rsid w:val="000E5212"/>
    <w:rsid w:val="000E52BF"/>
    <w:rsid w:val="000E54F0"/>
    <w:rsid w:val="000E57A3"/>
    <w:rsid w:val="000E6063"/>
    <w:rsid w:val="000E61D6"/>
    <w:rsid w:val="000E6E44"/>
    <w:rsid w:val="000E6F6B"/>
    <w:rsid w:val="000E7380"/>
    <w:rsid w:val="000E73EF"/>
    <w:rsid w:val="000E765C"/>
    <w:rsid w:val="000E79CC"/>
    <w:rsid w:val="000E79D4"/>
    <w:rsid w:val="000F0188"/>
    <w:rsid w:val="000F122B"/>
    <w:rsid w:val="000F1E14"/>
    <w:rsid w:val="000F2E43"/>
    <w:rsid w:val="000F3253"/>
    <w:rsid w:val="000F37BE"/>
    <w:rsid w:val="000F404D"/>
    <w:rsid w:val="000F4D4C"/>
    <w:rsid w:val="000F5E4B"/>
    <w:rsid w:val="000F6250"/>
    <w:rsid w:val="000F66FA"/>
    <w:rsid w:val="000F70A9"/>
    <w:rsid w:val="000F793F"/>
    <w:rsid w:val="000F7DF9"/>
    <w:rsid w:val="0010011B"/>
    <w:rsid w:val="001007EB"/>
    <w:rsid w:val="0010087B"/>
    <w:rsid w:val="0010094C"/>
    <w:rsid w:val="00100EAE"/>
    <w:rsid w:val="00101864"/>
    <w:rsid w:val="00101DE7"/>
    <w:rsid w:val="00101EDA"/>
    <w:rsid w:val="0010216C"/>
    <w:rsid w:val="00102223"/>
    <w:rsid w:val="0010264D"/>
    <w:rsid w:val="00103515"/>
    <w:rsid w:val="00103BF5"/>
    <w:rsid w:val="00103FB2"/>
    <w:rsid w:val="00104621"/>
    <w:rsid w:val="0010468A"/>
    <w:rsid w:val="00105606"/>
    <w:rsid w:val="00105BBB"/>
    <w:rsid w:val="00106525"/>
    <w:rsid w:val="00106A45"/>
    <w:rsid w:val="00107171"/>
    <w:rsid w:val="0010735C"/>
    <w:rsid w:val="00107B34"/>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6879"/>
    <w:rsid w:val="00116C09"/>
    <w:rsid w:val="00116E5A"/>
    <w:rsid w:val="001173A6"/>
    <w:rsid w:val="00117F45"/>
    <w:rsid w:val="00120A92"/>
    <w:rsid w:val="00121319"/>
    <w:rsid w:val="00121E34"/>
    <w:rsid w:val="001223EC"/>
    <w:rsid w:val="00122E03"/>
    <w:rsid w:val="001232C4"/>
    <w:rsid w:val="0012334A"/>
    <w:rsid w:val="00123D24"/>
    <w:rsid w:val="00123F85"/>
    <w:rsid w:val="00124D50"/>
    <w:rsid w:val="0012562F"/>
    <w:rsid w:val="00125DFF"/>
    <w:rsid w:val="00126843"/>
    <w:rsid w:val="00126BFF"/>
    <w:rsid w:val="001270A9"/>
    <w:rsid w:val="00130001"/>
    <w:rsid w:val="00130279"/>
    <w:rsid w:val="001306D2"/>
    <w:rsid w:val="00130D0C"/>
    <w:rsid w:val="001317C7"/>
    <w:rsid w:val="001317C8"/>
    <w:rsid w:val="00132586"/>
    <w:rsid w:val="00132AE3"/>
    <w:rsid w:val="001336CB"/>
    <w:rsid w:val="001339F9"/>
    <w:rsid w:val="00133AB3"/>
    <w:rsid w:val="001356B3"/>
    <w:rsid w:val="00136A84"/>
    <w:rsid w:val="00136E7B"/>
    <w:rsid w:val="00136FA4"/>
    <w:rsid w:val="0013782A"/>
    <w:rsid w:val="00137901"/>
    <w:rsid w:val="0014084A"/>
    <w:rsid w:val="00140D8E"/>
    <w:rsid w:val="00140FBB"/>
    <w:rsid w:val="00141864"/>
    <w:rsid w:val="00141BA3"/>
    <w:rsid w:val="00141D48"/>
    <w:rsid w:val="001429A8"/>
    <w:rsid w:val="0014320E"/>
    <w:rsid w:val="001443CB"/>
    <w:rsid w:val="00144D1E"/>
    <w:rsid w:val="001466F3"/>
    <w:rsid w:val="00146896"/>
    <w:rsid w:val="00146B22"/>
    <w:rsid w:val="00146F55"/>
    <w:rsid w:val="001477C1"/>
    <w:rsid w:val="00151A07"/>
    <w:rsid w:val="00152262"/>
    <w:rsid w:val="001522AA"/>
    <w:rsid w:val="00152340"/>
    <w:rsid w:val="00152579"/>
    <w:rsid w:val="00153A82"/>
    <w:rsid w:val="001544BC"/>
    <w:rsid w:val="001550BA"/>
    <w:rsid w:val="00155271"/>
    <w:rsid w:val="00155A4D"/>
    <w:rsid w:val="00155D9E"/>
    <w:rsid w:val="00156AA9"/>
    <w:rsid w:val="00156FDE"/>
    <w:rsid w:val="001572A5"/>
    <w:rsid w:val="00157ACC"/>
    <w:rsid w:val="00157BA4"/>
    <w:rsid w:val="0016009C"/>
    <w:rsid w:val="00162A0A"/>
    <w:rsid w:val="00162F45"/>
    <w:rsid w:val="00162F5F"/>
    <w:rsid w:val="00163181"/>
    <w:rsid w:val="00163206"/>
    <w:rsid w:val="0016322E"/>
    <w:rsid w:val="001632E7"/>
    <w:rsid w:val="001641A3"/>
    <w:rsid w:val="0016559B"/>
    <w:rsid w:val="00166CBD"/>
    <w:rsid w:val="0016720E"/>
    <w:rsid w:val="00167343"/>
    <w:rsid w:val="0016753D"/>
    <w:rsid w:val="00170F8E"/>
    <w:rsid w:val="001711CC"/>
    <w:rsid w:val="00171DAC"/>
    <w:rsid w:val="00172411"/>
    <w:rsid w:val="001725D5"/>
    <w:rsid w:val="001730CB"/>
    <w:rsid w:val="00174ECE"/>
    <w:rsid w:val="00175364"/>
    <w:rsid w:val="001754BE"/>
    <w:rsid w:val="00175EF2"/>
    <w:rsid w:val="00176154"/>
    <w:rsid w:val="0017631F"/>
    <w:rsid w:val="00176FBE"/>
    <w:rsid w:val="001771A3"/>
    <w:rsid w:val="00180662"/>
    <w:rsid w:val="001806A9"/>
    <w:rsid w:val="001808E2"/>
    <w:rsid w:val="00180B3F"/>
    <w:rsid w:val="00180BC6"/>
    <w:rsid w:val="001819A3"/>
    <w:rsid w:val="00181C0C"/>
    <w:rsid w:val="00181DCA"/>
    <w:rsid w:val="00182079"/>
    <w:rsid w:val="00183013"/>
    <w:rsid w:val="00183018"/>
    <w:rsid w:val="0018309B"/>
    <w:rsid w:val="001838A3"/>
    <w:rsid w:val="00183E4E"/>
    <w:rsid w:val="00183F06"/>
    <w:rsid w:val="00185102"/>
    <w:rsid w:val="00185227"/>
    <w:rsid w:val="0018545C"/>
    <w:rsid w:val="001859FC"/>
    <w:rsid w:val="001862F8"/>
    <w:rsid w:val="0018631C"/>
    <w:rsid w:val="00186479"/>
    <w:rsid w:val="001869E8"/>
    <w:rsid w:val="00186ACC"/>
    <w:rsid w:val="00187268"/>
    <w:rsid w:val="00187666"/>
    <w:rsid w:val="00187721"/>
    <w:rsid w:val="001878A7"/>
    <w:rsid w:val="00187CE9"/>
    <w:rsid w:val="0019032E"/>
    <w:rsid w:val="00190E12"/>
    <w:rsid w:val="00190F6A"/>
    <w:rsid w:val="001914A4"/>
    <w:rsid w:val="00192E5A"/>
    <w:rsid w:val="001939D3"/>
    <w:rsid w:val="0019404A"/>
    <w:rsid w:val="001940A4"/>
    <w:rsid w:val="00194335"/>
    <w:rsid w:val="00194DFE"/>
    <w:rsid w:val="001951D1"/>
    <w:rsid w:val="00195325"/>
    <w:rsid w:val="00195AA1"/>
    <w:rsid w:val="00196199"/>
    <w:rsid w:val="00196BD1"/>
    <w:rsid w:val="0019712B"/>
    <w:rsid w:val="001977E8"/>
    <w:rsid w:val="00197DF4"/>
    <w:rsid w:val="001A0C9A"/>
    <w:rsid w:val="001A0ED7"/>
    <w:rsid w:val="001A166E"/>
    <w:rsid w:val="001A1D0B"/>
    <w:rsid w:val="001A1DEB"/>
    <w:rsid w:val="001A2508"/>
    <w:rsid w:val="001A2512"/>
    <w:rsid w:val="001A2652"/>
    <w:rsid w:val="001A2988"/>
    <w:rsid w:val="001A2AB9"/>
    <w:rsid w:val="001A2DBB"/>
    <w:rsid w:val="001A3652"/>
    <w:rsid w:val="001A368D"/>
    <w:rsid w:val="001A415C"/>
    <w:rsid w:val="001A42EF"/>
    <w:rsid w:val="001A44FB"/>
    <w:rsid w:val="001A50BC"/>
    <w:rsid w:val="001A56AE"/>
    <w:rsid w:val="001A5B70"/>
    <w:rsid w:val="001A5E90"/>
    <w:rsid w:val="001A6B01"/>
    <w:rsid w:val="001A7697"/>
    <w:rsid w:val="001A7B49"/>
    <w:rsid w:val="001A7DE4"/>
    <w:rsid w:val="001B03D0"/>
    <w:rsid w:val="001B0743"/>
    <w:rsid w:val="001B10CA"/>
    <w:rsid w:val="001B11A7"/>
    <w:rsid w:val="001B1ABB"/>
    <w:rsid w:val="001B1FC9"/>
    <w:rsid w:val="001B20CA"/>
    <w:rsid w:val="001B26EE"/>
    <w:rsid w:val="001B2AA0"/>
    <w:rsid w:val="001B374D"/>
    <w:rsid w:val="001B47C9"/>
    <w:rsid w:val="001B4E5A"/>
    <w:rsid w:val="001B528F"/>
    <w:rsid w:val="001B5373"/>
    <w:rsid w:val="001B5D60"/>
    <w:rsid w:val="001B6172"/>
    <w:rsid w:val="001B6354"/>
    <w:rsid w:val="001B655A"/>
    <w:rsid w:val="001B69A2"/>
    <w:rsid w:val="001B7D27"/>
    <w:rsid w:val="001C02C2"/>
    <w:rsid w:val="001C0605"/>
    <w:rsid w:val="001C06E0"/>
    <w:rsid w:val="001C14F3"/>
    <w:rsid w:val="001C1B4C"/>
    <w:rsid w:val="001C24FE"/>
    <w:rsid w:val="001C2574"/>
    <w:rsid w:val="001C36CC"/>
    <w:rsid w:val="001C3DEF"/>
    <w:rsid w:val="001C46EF"/>
    <w:rsid w:val="001C5A6F"/>
    <w:rsid w:val="001C5E0F"/>
    <w:rsid w:val="001C793E"/>
    <w:rsid w:val="001C7C12"/>
    <w:rsid w:val="001D2551"/>
    <w:rsid w:val="001D2BDE"/>
    <w:rsid w:val="001D2CC2"/>
    <w:rsid w:val="001D2EFA"/>
    <w:rsid w:val="001D335F"/>
    <w:rsid w:val="001D37A4"/>
    <w:rsid w:val="001D3D2A"/>
    <w:rsid w:val="001D442B"/>
    <w:rsid w:val="001D4F74"/>
    <w:rsid w:val="001D5345"/>
    <w:rsid w:val="001D5DF5"/>
    <w:rsid w:val="001D5FFF"/>
    <w:rsid w:val="001D6BE9"/>
    <w:rsid w:val="001D7A51"/>
    <w:rsid w:val="001D7B64"/>
    <w:rsid w:val="001E0949"/>
    <w:rsid w:val="001E1597"/>
    <w:rsid w:val="001E229B"/>
    <w:rsid w:val="001E2690"/>
    <w:rsid w:val="001E2E59"/>
    <w:rsid w:val="001E3B96"/>
    <w:rsid w:val="001E41CA"/>
    <w:rsid w:val="001E58BC"/>
    <w:rsid w:val="001E5F8B"/>
    <w:rsid w:val="001E67D7"/>
    <w:rsid w:val="001E7793"/>
    <w:rsid w:val="001F1789"/>
    <w:rsid w:val="001F19BE"/>
    <w:rsid w:val="001F1B3E"/>
    <w:rsid w:val="001F21C1"/>
    <w:rsid w:val="001F2392"/>
    <w:rsid w:val="001F256E"/>
    <w:rsid w:val="001F38A7"/>
    <w:rsid w:val="001F4E56"/>
    <w:rsid w:val="001F4F4F"/>
    <w:rsid w:val="001F509C"/>
    <w:rsid w:val="001F5222"/>
    <w:rsid w:val="001F5AEF"/>
    <w:rsid w:val="001F5F1C"/>
    <w:rsid w:val="001F692C"/>
    <w:rsid w:val="001F6FE7"/>
    <w:rsid w:val="001F732B"/>
    <w:rsid w:val="002006A5"/>
    <w:rsid w:val="00200F7F"/>
    <w:rsid w:val="0020151E"/>
    <w:rsid w:val="00201526"/>
    <w:rsid w:val="00202EC5"/>
    <w:rsid w:val="00203017"/>
    <w:rsid w:val="00203366"/>
    <w:rsid w:val="00204587"/>
    <w:rsid w:val="00204903"/>
    <w:rsid w:val="00204B2C"/>
    <w:rsid w:val="00204C0B"/>
    <w:rsid w:val="002051CF"/>
    <w:rsid w:val="002053E9"/>
    <w:rsid w:val="00205661"/>
    <w:rsid w:val="00205801"/>
    <w:rsid w:val="002068E7"/>
    <w:rsid w:val="00206B06"/>
    <w:rsid w:val="00206EC1"/>
    <w:rsid w:val="0021082D"/>
    <w:rsid w:val="002119EB"/>
    <w:rsid w:val="0021225B"/>
    <w:rsid w:val="00212412"/>
    <w:rsid w:val="002124DB"/>
    <w:rsid w:val="0021278F"/>
    <w:rsid w:val="0021398F"/>
    <w:rsid w:val="00213A3B"/>
    <w:rsid w:val="00213BA0"/>
    <w:rsid w:val="00214171"/>
    <w:rsid w:val="00214ABE"/>
    <w:rsid w:val="00214ADB"/>
    <w:rsid w:val="00215AB3"/>
    <w:rsid w:val="00216553"/>
    <w:rsid w:val="0021662D"/>
    <w:rsid w:val="002174A6"/>
    <w:rsid w:val="00221325"/>
    <w:rsid w:val="002213E8"/>
    <w:rsid w:val="002217B2"/>
    <w:rsid w:val="00221A8F"/>
    <w:rsid w:val="00221B67"/>
    <w:rsid w:val="00221E44"/>
    <w:rsid w:val="0022203F"/>
    <w:rsid w:val="00222658"/>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30221"/>
    <w:rsid w:val="00230DB7"/>
    <w:rsid w:val="00231324"/>
    <w:rsid w:val="002318F3"/>
    <w:rsid w:val="00231939"/>
    <w:rsid w:val="00231E90"/>
    <w:rsid w:val="00232796"/>
    <w:rsid w:val="002333A3"/>
    <w:rsid w:val="00233D84"/>
    <w:rsid w:val="00233E4F"/>
    <w:rsid w:val="00234113"/>
    <w:rsid w:val="002347E0"/>
    <w:rsid w:val="00235860"/>
    <w:rsid w:val="002359EE"/>
    <w:rsid w:val="00236298"/>
    <w:rsid w:val="0023660E"/>
    <w:rsid w:val="00236931"/>
    <w:rsid w:val="00236A9F"/>
    <w:rsid w:val="00236E86"/>
    <w:rsid w:val="002378EE"/>
    <w:rsid w:val="00240738"/>
    <w:rsid w:val="00240B35"/>
    <w:rsid w:val="0024174C"/>
    <w:rsid w:val="00242133"/>
    <w:rsid w:val="00242687"/>
    <w:rsid w:val="002431E1"/>
    <w:rsid w:val="002438B0"/>
    <w:rsid w:val="0024464F"/>
    <w:rsid w:val="002448C4"/>
    <w:rsid w:val="00244B5B"/>
    <w:rsid w:val="00245E2E"/>
    <w:rsid w:val="00246993"/>
    <w:rsid w:val="00246F75"/>
    <w:rsid w:val="00250D4E"/>
    <w:rsid w:val="00251103"/>
    <w:rsid w:val="002512D0"/>
    <w:rsid w:val="00251933"/>
    <w:rsid w:val="00251DAC"/>
    <w:rsid w:val="002523E5"/>
    <w:rsid w:val="002532EE"/>
    <w:rsid w:val="00253502"/>
    <w:rsid w:val="00253CBB"/>
    <w:rsid w:val="00254B5B"/>
    <w:rsid w:val="002566A9"/>
    <w:rsid w:val="00256DC7"/>
    <w:rsid w:val="00257797"/>
    <w:rsid w:val="0026017F"/>
    <w:rsid w:val="00261579"/>
    <w:rsid w:val="002624F0"/>
    <w:rsid w:val="00262D3E"/>
    <w:rsid w:val="00263579"/>
    <w:rsid w:val="002637A6"/>
    <w:rsid w:val="00263A37"/>
    <w:rsid w:val="00263B01"/>
    <w:rsid w:val="00263D03"/>
    <w:rsid w:val="00263DB9"/>
    <w:rsid w:val="00263F88"/>
    <w:rsid w:val="00264081"/>
    <w:rsid w:val="002642CC"/>
    <w:rsid w:val="0026467E"/>
    <w:rsid w:val="00264BD9"/>
    <w:rsid w:val="00264E9F"/>
    <w:rsid w:val="002653A7"/>
    <w:rsid w:val="00265D60"/>
    <w:rsid w:val="0026608B"/>
    <w:rsid w:val="002668C2"/>
    <w:rsid w:val="00266FEE"/>
    <w:rsid w:val="00267BD0"/>
    <w:rsid w:val="00267FE6"/>
    <w:rsid w:val="0027030F"/>
    <w:rsid w:val="0027062B"/>
    <w:rsid w:val="00271A55"/>
    <w:rsid w:val="00273145"/>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AC0"/>
    <w:rsid w:val="00283EFB"/>
    <w:rsid w:val="00285629"/>
    <w:rsid w:val="0028568A"/>
    <w:rsid w:val="0028622A"/>
    <w:rsid w:val="00286BAF"/>
    <w:rsid w:val="00287526"/>
    <w:rsid w:val="00287869"/>
    <w:rsid w:val="00290021"/>
    <w:rsid w:val="00290E32"/>
    <w:rsid w:val="00291CF3"/>
    <w:rsid w:val="00292112"/>
    <w:rsid w:val="0029212B"/>
    <w:rsid w:val="002921EC"/>
    <w:rsid w:val="00292888"/>
    <w:rsid w:val="002928A2"/>
    <w:rsid w:val="00292AB5"/>
    <w:rsid w:val="00292E75"/>
    <w:rsid w:val="00292FC3"/>
    <w:rsid w:val="002931C1"/>
    <w:rsid w:val="0029588B"/>
    <w:rsid w:val="00295B09"/>
    <w:rsid w:val="00295B95"/>
    <w:rsid w:val="0029658E"/>
    <w:rsid w:val="00296720"/>
    <w:rsid w:val="00296987"/>
    <w:rsid w:val="002969B7"/>
    <w:rsid w:val="002969E7"/>
    <w:rsid w:val="00297113"/>
    <w:rsid w:val="002A0245"/>
    <w:rsid w:val="002A0285"/>
    <w:rsid w:val="002A08A8"/>
    <w:rsid w:val="002A1B15"/>
    <w:rsid w:val="002A23A8"/>
    <w:rsid w:val="002A24C9"/>
    <w:rsid w:val="002A2F69"/>
    <w:rsid w:val="002A360B"/>
    <w:rsid w:val="002A374B"/>
    <w:rsid w:val="002A4203"/>
    <w:rsid w:val="002A4BDC"/>
    <w:rsid w:val="002A4ECC"/>
    <w:rsid w:val="002A64D8"/>
    <w:rsid w:val="002A656B"/>
    <w:rsid w:val="002A683F"/>
    <w:rsid w:val="002A72AD"/>
    <w:rsid w:val="002B0562"/>
    <w:rsid w:val="002B1089"/>
    <w:rsid w:val="002B140D"/>
    <w:rsid w:val="002B1A0B"/>
    <w:rsid w:val="002B1E33"/>
    <w:rsid w:val="002B266D"/>
    <w:rsid w:val="002B2715"/>
    <w:rsid w:val="002B27E7"/>
    <w:rsid w:val="002B2FA7"/>
    <w:rsid w:val="002B375E"/>
    <w:rsid w:val="002B453C"/>
    <w:rsid w:val="002B45DD"/>
    <w:rsid w:val="002B48DB"/>
    <w:rsid w:val="002B5074"/>
    <w:rsid w:val="002B53A5"/>
    <w:rsid w:val="002B57AC"/>
    <w:rsid w:val="002B5F11"/>
    <w:rsid w:val="002B6B88"/>
    <w:rsid w:val="002B7130"/>
    <w:rsid w:val="002B758C"/>
    <w:rsid w:val="002B786C"/>
    <w:rsid w:val="002B78C7"/>
    <w:rsid w:val="002C05AC"/>
    <w:rsid w:val="002C0E7F"/>
    <w:rsid w:val="002C10A0"/>
    <w:rsid w:val="002C252D"/>
    <w:rsid w:val="002C35A5"/>
    <w:rsid w:val="002C36AE"/>
    <w:rsid w:val="002C40C8"/>
    <w:rsid w:val="002C44C4"/>
    <w:rsid w:val="002C4B3D"/>
    <w:rsid w:val="002C4C33"/>
    <w:rsid w:val="002C4CE3"/>
    <w:rsid w:val="002C5819"/>
    <w:rsid w:val="002C670F"/>
    <w:rsid w:val="002C6CBD"/>
    <w:rsid w:val="002C78D4"/>
    <w:rsid w:val="002C7C91"/>
    <w:rsid w:val="002D0303"/>
    <w:rsid w:val="002D0621"/>
    <w:rsid w:val="002D1D1A"/>
    <w:rsid w:val="002D2088"/>
    <w:rsid w:val="002D247A"/>
    <w:rsid w:val="002D329B"/>
    <w:rsid w:val="002D38CD"/>
    <w:rsid w:val="002D3E84"/>
    <w:rsid w:val="002D5740"/>
    <w:rsid w:val="002D60CB"/>
    <w:rsid w:val="002D6A21"/>
    <w:rsid w:val="002D6B2B"/>
    <w:rsid w:val="002D6F60"/>
    <w:rsid w:val="002D71F3"/>
    <w:rsid w:val="002D75C6"/>
    <w:rsid w:val="002E062F"/>
    <w:rsid w:val="002E08AA"/>
    <w:rsid w:val="002E0E5F"/>
    <w:rsid w:val="002E0FB5"/>
    <w:rsid w:val="002E2339"/>
    <w:rsid w:val="002E2BFB"/>
    <w:rsid w:val="002E3C16"/>
    <w:rsid w:val="002E4638"/>
    <w:rsid w:val="002E5312"/>
    <w:rsid w:val="002E5385"/>
    <w:rsid w:val="002E5BA9"/>
    <w:rsid w:val="002E5EAF"/>
    <w:rsid w:val="002E6143"/>
    <w:rsid w:val="002E61E6"/>
    <w:rsid w:val="002E64C9"/>
    <w:rsid w:val="002E6BDC"/>
    <w:rsid w:val="002E7DBF"/>
    <w:rsid w:val="002E7F1A"/>
    <w:rsid w:val="002F0039"/>
    <w:rsid w:val="002F11BD"/>
    <w:rsid w:val="002F1359"/>
    <w:rsid w:val="002F141B"/>
    <w:rsid w:val="002F18F0"/>
    <w:rsid w:val="002F23E7"/>
    <w:rsid w:val="002F241A"/>
    <w:rsid w:val="002F3371"/>
    <w:rsid w:val="002F3571"/>
    <w:rsid w:val="002F3954"/>
    <w:rsid w:val="002F41E6"/>
    <w:rsid w:val="002F4416"/>
    <w:rsid w:val="002F4AD8"/>
    <w:rsid w:val="002F503C"/>
    <w:rsid w:val="002F54C9"/>
    <w:rsid w:val="002F59A0"/>
    <w:rsid w:val="002F602C"/>
    <w:rsid w:val="002F6101"/>
    <w:rsid w:val="002F6B47"/>
    <w:rsid w:val="002F6EA3"/>
    <w:rsid w:val="002F710F"/>
    <w:rsid w:val="002F77EA"/>
    <w:rsid w:val="002F7DCE"/>
    <w:rsid w:val="00304BF7"/>
    <w:rsid w:val="00304C50"/>
    <w:rsid w:val="00304C70"/>
    <w:rsid w:val="00304D8B"/>
    <w:rsid w:val="00305466"/>
    <w:rsid w:val="00305891"/>
    <w:rsid w:val="00306B7C"/>
    <w:rsid w:val="003070AF"/>
    <w:rsid w:val="003073FB"/>
    <w:rsid w:val="003077ED"/>
    <w:rsid w:val="0030788C"/>
    <w:rsid w:val="00307C05"/>
    <w:rsid w:val="003103A7"/>
    <w:rsid w:val="00310B70"/>
    <w:rsid w:val="00310FDD"/>
    <w:rsid w:val="0031114D"/>
    <w:rsid w:val="00311A08"/>
    <w:rsid w:val="0031209B"/>
    <w:rsid w:val="0031253E"/>
    <w:rsid w:val="00312B44"/>
    <w:rsid w:val="003132D7"/>
    <w:rsid w:val="0031337D"/>
    <w:rsid w:val="00314561"/>
    <w:rsid w:val="00314999"/>
    <w:rsid w:val="00315216"/>
    <w:rsid w:val="00315403"/>
    <w:rsid w:val="00315532"/>
    <w:rsid w:val="0031555B"/>
    <w:rsid w:val="003155E4"/>
    <w:rsid w:val="0031566F"/>
    <w:rsid w:val="00315F63"/>
    <w:rsid w:val="00316553"/>
    <w:rsid w:val="0031656D"/>
    <w:rsid w:val="00316689"/>
    <w:rsid w:val="003169D0"/>
    <w:rsid w:val="003173F5"/>
    <w:rsid w:val="00320084"/>
    <w:rsid w:val="00320C44"/>
    <w:rsid w:val="00321442"/>
    <w:rsid w:val="00321B42"/>
    <w:rsid w:val="003222E8"/>
    <w:rsid w:val="00322633"/>
    <w:rsid w:val="00323136"/>
    <w:rsid w:val="00323DEB"/>
    <w:rsid w:val="00323E52"/>
    <w:rsid w:val="0032525B"/>
    <w:rsid w:val="003254B7"/>
    <w:rsid w:val="0032591B"/>
    <w:rsid w:val="00325B24"/>
    <w:rsid w:val="00325B6D"/>
    <w:rsid w:val="00325C1A"/>
    <w:rsid w:val="00326049"/>
    <w:rsid w:val="00326969"/>
    <w:rsid w:val="00326A35"/>
    <w:rsid w:val="0032721D"/>
    <w:rsid w:val="00330A40"/>
    <w:rsid w:val="00330DC4"/>
    <w:rsid w:val="0033127C"/>
    <w:rsid w:val="003326C6"/>
    <w:rsid w:val="00332742"/>
    <w:rsid w:val="00332E21"/>
    <w:rsid w:val="00333702"/>
    <w:rsid w:val="00333961"/>
    <w:rsid w:val="00334188"/>
    <w:rsid w:val="0033468B"/>
    <w:rsid w:val="003349B5"/>
    <w:rsid w:val="00334FBA"/>
    <w:rsid w:val="00335160"/>
    <w:rsid w:val="003360A0"/>
    <w:rsid w:val="0033635E"/>
    <w:rsid w:val="003369FD"/>
    <w:rsid w:val="00336A3F"/>
    <w:rsid w:val="00336D51"/>
    <w:rsid w:val="003371B0"/>
    <w:rsid w:val="003375AE"/>
    <w:rsid w:val="003379B1"/>
    <w:rsid w:val="00340C33"/>
    <w:rsid w:val="00340FE3"/>
    <w:rsid w:val="00341438"/>
    <w:rsid w:val="0034154C"/>
    <w:rsid w:val="00341A00"/>
    <w:rsid w:val="00341C0F"/>
    <w:rsid w:val="0034203F"/>
    <w:rsid w:val="003423A9"/>
    <w:rsid w:val="00343A09"/>
    <w:rsid w:val="003447B2"/>
    <w:rsid w:val="0034482F"/>
    <w:rsid w:val="0034484A"/>
    <w:rsid w:val="00344A15"/>
    <w:rsid w:val="00345009"/>
    <w:rsid w:val="003453CB"/>
    <w:rsid w:val="00345555"/>
    <w:rsid w:val="00345D09"/>
    <w:rsid w:val="00346EED"/>
    <w:rsid w:val="0034719A"/>
    <w:rsid w:val="0034754D"/>
    <w:rsid w:val="003500CB"/>
    <w:rsid w:val="00350DD0"/>
    <w:rsid w:val="0035196E"/>
    <w:rsid w:val="003523DC"/>
    <w:rsid w:val="00352A29"/>
    <w:rsid w:val="003530D8"/>
    <w:rsid w:val="003531E7"/>
    <w:rsid w:val="003537A2"/>
    <w:rsid w:val="00353CAB"/>
    <w:rsid w:val="00353D4E"/>
    <w:rsid w:val="00353DA6"/>
    <w:rsid w:val="00354E83"/>
    <w:rsid w:val="00354ED2"/>
    <w:rsid w:val="0035580C"/>
    <w:rsid w:val="0035584F"/>
    <w:rsid w:val="00355865"/>
    <w:rsid w:val="00355A98"/>
    <w:rsid w:val="003565CC"/>
    <w:rsid w:val="00356991"/>
    <w:rsid w:val="003578F7"/>
    <w:rsid w:val="00357A06"/>
    <w:rsid w:val="00357E50"/>
    <w:rsid w:val="003601FF"/>
    <w:rsid w:val="00360687"/>
    <w:rsid w:val="0036120A"/>
    <w:rsid w:val="0036182A"/>
    <w:rsid w:val="00361BD8"/>
    <w:rsid w:val="00361D39"/>
    <w:rsid w:val="00362A7F"/>
    <w:rsid w:val="00363135"/>
    <w:rsid w:val="00363347"/>
    <w:rsid w:val="0036351F"/>
    <w:rsid w:val="00364B61"/>
    <w:rsid w:val="00364D8B"/>
    <w:rsid w:val="0036574D"/>
    <w:rsid w:val="00365C0C"/>
    <w:rsid w:val="00365F40"/>
    <w:rsid w:val="00365F46"/>
    <w:rsid w:val="00366687"/>
    <w:rsid w:val="003671D6"/>
    <w:rsid w:val="0036769D"/>
    <w:rsid w:val="003677F2"/>
    <w:rsid w:val="00370614"/>
    <w:rsid w:val="00370A77"/>
    <w:rsid w:val="0037104F"/>
    <w:rsid w:val="00372ED3"/>
    <w:rsid w:val="00372F9C"/>
    <w:rsid w:val="003731C8"/>
    <w:rsid w:val="0037499A"/>
    <w:rsid w:val="00374B1E"/>
    <w:rsid w:val="00374C3D"/>
    <w:rsid w:val="003750FB"/>
    <w:rsid w:val="00375A65"/>
    <w:rsid w:val="00375BD1"/>
    <w:rsid w:val="00376454"/>
    <w:rsid w:val="003779BD"/>
    <w:rsid w:val="00380151"/>
    <w:rsid w:val="00381384"/>
    <w:rsid w:val="00381940"/>
    <w:rsid w:val="003819D5"/>
    <w:rsid w:val="003819F9"/>
    <w:rsid w:val="003820DE"/>
    <w:rsid w:val="003829FE"/>
    <w:rsid w:val="0038382D"/>
    <w:rsid w:val="00383A17"/>
    <w:rsid w:val="00383FCA"/>
    <w:rsid w:val="0038413D"/>
    <w:rsid w:val="00384496"/>
    <w:rsid w:val="00384A77"/>
    <w:rsid w:val="00385572"/>
    <w:rsid w:val="0038642E"/>
    <w:rsid w:val="00386729"/>
    <w:rsid w:val="003879F4"/>
    <w:rsid w:val="003907E6"/>
    <w:rsid w:val="00390F31"/>
    <w:rsid w:val="00391BC5"/>
    <w:rsid w:val="00392875"/>
    <w:rsid w:val="00392913"/>
    <w:rsid w:val="00392D1C"/>
    <w:rsid w:val="00392E5C"/>
    <w:rsid w:val="00393B95"/>
    <w:rsid w:val="00393D72"/>
    <w:rsid w:val="00394247"/>
    <w:rsid w:val="003946F5"/>
    <w:rsid w:val="003947D6"/>
    <w:rsid w:val="003953E7"/>
    <w:rsid w:val="00395462"/>
    <w:rsid w:val="003956AD"/>
    <w:rsid w:val="0039679B"/>
    <w:rsid w:val="003976F5"/>
    <w:rsid w:val="003A0B1A"/>
    <w:rsid w:val="003A1365"/>
    <w:rsid w:val="003A25AE"/>
    <w:rsid w:val="003A38AA"/>
    <w:rsid w:val="003A3FA9"/>
    <w:rsid w:val="003A44DD"/>
    <w:rsid w:val="003A4C51"/>
    <w:rsid w:val="003A5613"/>
    <w:rsid w:val="003A5860"/>
    <w:rsid w:val="003A6959"/>
    <w:rsid w:val="003A6EC2"/>
    <w:rsid w:val="003A7076"/>
    <w:rsid w:val="003A7628"/>
    <w:rsid w:val="003B0155"/>
    <w:rsid w:val="003B0290"/>
    <w:rsid w:val="003B0879"/>
    <w:rsid w:val="003B0F0D"/>
    <w:rsid w:val="003B0F8A"/>
    <w:rsid w:val="003B11B2"/>
    <w:rsid w:val="003B1C67"/>
    <w:rsid w:val="003B1FC2"/>
    <w:rsid w:val="003B2081"/>
    <w:rsid w:val="003B2892"/>
    <w:rsid w:val="003B2AA9"/>
    <w:rsid w:val="003B2BEC"/>
    <w:rsid w:val="003B3132"/>
    <w:rsid w:val="003B32ED"/>
    <w:rsid w:val="003B3D2B"/>
    <w:rsid w:val="003B3F2F"/>
    <w:rsid w:val="003B4098"/>
    <w:rsid w:val="003B4117"/>
    <w:rsid w:val="003B5058"/>
    <w:rsid w:val="003B5420"/>
    <w:rsid w:val="003B6099"/>
    <w:rsid w:val="003B681E"/>
    <w:rsid w:val="003B6886"/>
    <w:rsid w:val="003B72EB"/>
    <w:rsid w:val="003B73E3"/>
    <w:rsid w:val="003B762E"/>
    <w:rsid w:val="003C0122"/>
    <w:rsid w:val="003C0A18"/>
    <w:rsid w:val="003C0C2D"/>
    <w:rsid w:val="003C140B"/>
    <w:rsid w:val="003C1505"/>
    <w:rsid w:val="003C1E4F"/>
    <w:rsid w:val="003C24CC"/>
    <w:rsid w:val="003C25C2"/>
    <w:rsid w:val="003C2F7B"/>
    <w:rsid w:val="003C305D"/>
    <w:rsid w:val="003C42E4"/>
    <w:rsid w:val="003C4805"/>
    <w:rsid w:val="003C4A2C"/>
    <w:rsid w:val="003C4A9F"/>
    <w:rsid w:val="003C4BDE"/>
    <w:rsid w:val="003C4BEC"/>
    <w:rsid w:val="003C519E"/>
    <w:rsid w:val="003C5603"/>
    <w:rsid w:val="003C5E62"/>
    <w:rsid w:val="003C6B93"/>
    <w:rsid w:val="003C6E40"/>
    <w:rsid w:val="003C72C5"/>
    <w:rsid w:val="003C7A80"/>
    <w:rsid w:val="003C7CE8"/>
    <w:rsid w:val="003D0370"/>
    <w:rsid w:val="003D04A1"/>
    <w:rsid w:val="003D1113"/>
    <w:rsid w:val="003D180A"/>
    <w:rsid w:val="003D28C1"/>
    <w:rsid w:val="003D2A1F"/>
    <w:rsid w:val="003D2B83"/>
    <w:rsid w:val="003D2FB2"/>
    <w:rsid w:val="003D371A"/>
    <w:rsid w:val="003D4243"/>
    <w:rsid w:val="003D476B"/>
    <w:rsid w:val="003D5E17"/>
    <w:rsid w:val="003D5FF0"/>
    <w:rsid w:val="003D6A1D"/>
    <w:rsid w:val="003E06B6"/>
    <w:rsid w:val="003E1230"/>
    <w:rsid w:val="003E2A87"/>
    <w:rsid w:val="003E2BD2"/>
    <w:rsid w:val="003E2CFC"/>
    <w:rsid w:val="003E3367"/>
    <w:rsid w:val="003E3784"/>
    <w:rsid w:val="003E44B1"/>
    <w:rsid w:val="003E4BC9"/>
    <w:rsid w:val="003E56F5"/>
    <w:rsid w:val="003E5880"/>
    <w:rsid w:val="003E6250"/>
    <w:rsid w:val="003E62A6"/>
    <w:rsid w:val="003E682F"/>
    <w:rsid w:val="003E6F45"/>
    <w:rsid w:val="003E705B"/>
    <w:rsid w:val="003F00DF"/>
    <w:rsid w:val="003F1795"/>
    <w:rsid w:val="003F2079"/>
    <w:rsid w:val="003F20F9"/>
    <w:rsid w:val="003F2206"/>
    <w:rsid w:val="003F2704"/>
    <w:rsid w:val="003F277D"/>
    <w:rsid w:val="003F3499"/>
    <w:rsid w:val="003F3EF8"/>
    <w:rsid w:val="003F437C"/>
    <w:rsid w:val="003F4C8E"/>
    <w:rsid w:val="003F59FD"/>
    <w:rsid w:val="003F62FE"/>
    <w:rsid w:val="003F6472"/>
    <w:rsid w:val="003F6A4D"/>
    <w:rsid w:val="003F7822"/>
    <w:rsid w:val="003F7A87"/>
    <w:rsid w:val="003F7BF3"/>
    <w:rsid w:val="00400463"/>
    <w:rsid w:val="00400580"/>
    <w:rsid w:val="00400861"/>
    <w:rsid w:val="00400BD4"/>
    <w:rsid w:val="00400F38"/>
    <w:rsid w:val="00400F7E"/>
    <w:rsid w:val="004014C7"/>
    <w:rsid w:val="0040153A"/>
    <w:rsid w:val="00402013"/>
    <w:rsid w:val="00402311"/>
    <w:rsid w:val="00402876"/>
    <w:rsid w:val="00402921"/>
    <w:rsid w:val="00403B4F"/>
    <w:rsid w:val="00403C42"/>
    <w:rsid w:val="004047AF"/>
    <w:rsid w:val="004047C4"/>
    <w:rsid w:val="00404B23"/>
    <w:rsid w:val="00404C14"/>
    <w:rsid w:val="00406CBB"/>
    <w:rsid w:val="004071D5"/>
    <w:rsid w:val="0040735B"/>
    <w:rsid w:val="00407A89"/>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642"/>
    <w:rsid w:val="0042081D"/>
    <w:rsid w:val="00420D82"/>
    <w:rsid w:val="00421F17"/>
    <w:rsid w:val="004248B2"/>
    <w:rsid w:val="004251AF"/>
    <w:rsid w:val="00425987"/>
    <w:rsid w:val="00426393"/>
    <w:rsid w:val="00426602"/>
    <w:rsid w:val="0042661C"/>
    <w:rsid w:val="00426FDB"/>
    <w:rsid w:val="00426FFE"/>
    <w:rsid w:val="00427C78"/>
    <w:rsid w:val="00427C9A"/>
    <w:rsid w:val="00427E63"/>
    <w:rsid w:val="00427FF6"/>
    <w:rsid w:val="0043076E"/>
    <w:rsid w:val="004307C6"/>
    <w:rsid w:val="00430F4A"/>
    <w:rsid w:val="00431345"/>
    <w:rsid w:val="00432CCB"/>
    <w:rsid w:val="004331DE"/>
    <w:rsid w:val="004346BF"/>
    <w:rsid w:val="00434752"/>
    <w:rsid w:val="004349CE"/>
    <w:rsid w:val="00434CA8"/>
    <w:rsid w:val="004356B6"/>
    <w:rsid w:val="00435934"/>
    <w:rsid w:val="00436916"/>
    <w:rsid w:val="0043697C"/>
    <w:rsid w:val="00437959"/>
    <w:rsid w:val="004403F4"/>
    <w:rsid w:val="00440421"/>
    <w:rsid w:val="00440608"/>
    <w:rsid w:val="00440671"/>
    <w:rsid w:val="00440CD5"/>
    <w:rsid w:val="00441102"/>
    <w:rsid w:val="00441D05"/>
    <w:rsid w:val="00442C7E"/>
    <w:rsid w:val="00442D08"/>
    <w:rsid w:val="004430D3"/>
    <w:rsid w:val="00443173"/>
    <w:rsid w:val="004445F6"/>
    <w:rsid w:val="00444ADE"/>
    <w:rsid w:val="0044563D"/>
    <w:rsid w:val="0044664E"/>
    <w:rsid w:val="00446CDD"/>
    <w:rsid w:val="00446FA2"/>
    <w:rsid w:val="0044752F"/>
    <w:rsid w:val="00447AAB"/>
    <w:rsid w:val="00447F15"/>
    <w:rsid w:val="00450073"/>
    <w:rsid w:val="00450371"/>
    <w:rsid w:val="00450DCE"/>
    <w:rsid w:val="00451647"/>
    <w:rsid w:val="00451A14"/>
    <w:rsid w:val="00451AA8"/>
    <w:rsid w:val="004525B9"/>
    <w:rsid w:val="00452814"/>
    <w:rsid w:val="00452E38"/>
    <w:rsid w:val="004535B0"/>
    <w:rsid w:val="00453773"/>
    <w:rsid w:val="00453ABD"/>
    <w:rsid w:val="00454BCA"/>
    <w:rsid w:val="00454FA3"/>
    <w:rsid w:val="004551B4"/>
    <w:rsid w:val="0045538F"/>
    <w:rsid w:val="004553D8"/>
    <w:rsid w:val="004555FD"/>
    <w:rsid w:val="00456A6D"/>
    <w:rsid w:val="00456C27"/>
    <w:rsid w:val="004576F1"/>
    <w:rsid w:val="00457B76"/>
    <w:rsid w:val="00457D57"/>
    <w:rsid w:val="00460226"/>
    <w:rsid w:val="00460271"/>
    <w:rsid w:val="00460547"/>
    <w:rsid w:val="0046166F"/>
    <w:rsid w:val="00461E03"/>
    <w:rsid w:val="004622C7"/>
    <w:rsid w:val="004622F0"/>
    <w:rsid w:val="00462335"/>
    <w:rsid w:val="004628C3"/>
    <w:rsid w:val="00462946"/>
    <w:rsid w:val="00462D13"/>
    <w:rsid w:val="004632FA"/>
    <w:rsid w:val="00464432"/>
    <w:rsid w:val="004657C4"/>
    <w:rsid w:val="004659FA"/>
    <w:rsid w:val="00465E89"/>
    <w:rsid w:val="00466EAF"/>
    <w:rsid w:val="00467219"/>
    <w:rsid w:val="004676E9"/>
    <w:rsid w:val="00467939"/>
    <w:rsid w:val="004704F2"/>
    <w:rsid w:val="004706E6"/>
    <w:rsid w:val="0047150C"/>
    <w:rsid w:val="0047157F"/>
    <w:rsid w:val="00471C1D"/>
    <w:rsid w:val="004724CE"/>
    <w:rsid w:val="00472F24"/>
    <w:rsid w:val="004730FC"/>
    <w:rsid w:val="004733EE"/>
    <w:rsid w:val="00473B11"/>
    <w:rsid w:val="004740C1"/>
    <w:rsid w:val="0047477D"/>
    <w:rsid w:val="004750D9"/>
    <w:rsid w:val="004762EC"/>
    <w:rsid w:val="004772A2"/>
    <w:rsid w:val="0047786D"/>
    <w:rsid w:val="00477D58"/>
    <w:rsid w:val="00480A62"/>
    <w:rsid w:val="00480B25"/>
    <w:rsid w:val="00480F8A"/>
    <w:rsid w:val="0048196C"/>
    <w:rsid w:val="00481ABB"/>
    <w:rsid w:val="00482463"/>
    <w:rsid w:val="00482C88"/>
    <w:rsid w:val="00482FA0"/>
    <w:rsid w:val="00483095"/>
    <w:rsid w:val="00483C11"/>
    <w:rsid w:val="00483E5B"/>
    <w:rsid w:val="00484CDB"/>
    <w:rsid w:val="004850D1"/>
    <w:rsid w:val="00485246"/>
    <w:rsid w:val="0048639B"/>
    <w:rsid w:val="00486C0B"/>
    <w:rsid w:val="004871E5"/>
    <w:rsid w:val="00487901"/>
    <w:rsid w:val="00487A15"/>
    <w:rsid w:val="004904FC"/>
    <w:rsid w:val="0049058B"/>
    <w:rsid w:val="00491389"/>
    <w:rsid w:val="00492056"/>
    <w:rsid w:val="004927C0"/>
    <w:rsid w:val="00492A06"/>
    <w:rsid w:val="00494787"/>
    <w:rsid w:val="00494857"/>
    <w:rsid w:val="00494C8D"/>
    <w:rsid w:val="00494E60"/>
    <w:rsid w:val="00494EE4"/>
    <w:rsid w:val="004960C0"/>
    <w:rsid w:val="004969CE"/>
    <w:rsid w:val="00496AEF"/>
    <w:rsid w:val="00496B19"/>
    <w:rsid w:val="00496FF5"/>
    <w:rsid w:val="00497653"/>
    <w:rsid w:val="00497C1D"/>
    <w:rsid w:val="00497DD0"/>
    <w:rsid w:val="004A0124"/>
    <w:rsid w:val="004A08EB"/>
    <w:rsid w:val="004A0AD2"/>
    <w:rsid w:val="004A17AF"/>
    <w:rsid w:val="004A214C"/>
    <w:rsid w:val="004A261E"/>
    <w:rsid w:val="004A39E5"/>
    <w:rsid w:val="004A3B9C"/>
    <w:rsid w:val="004A3D4A"/>
    <w:rsid w:val="004A4DD2"/>
    <w:rsid w:val="004A51DF"/>
    <w:rsid w:val="004A5257"/>
    <w:rsid w:val="004A52D2"/>
    <w:rsid w:val="004A571E"/>
    <w:rsid w:val="004A5F3A"/>
    <w:rsid w:val="004A607A"/>
    <w:rsid w:val="004A70C3"/>
    <w:rsid w:val="004A7807"/>
    <w:rsid w:val="004A781E"/>
    <w:rsid w:val="004B0084"/>
    <w:rsid w:val="004B1772"/>
    <w:rsid w:val="004B1E17"/>
    <w:rsid w:val="004B292F"/>
    <w:rsid w:val="004B2ED1"/>
    <w:rsid w:val="004B31C4"/>
    <w:rsid w:val="004B5075"/>
    <w:rsid w:val="004B52EA"/>
    <w:rsid w:val="004B5B05"/>
    <w:rsid w:val="004B6016"/>
    <w:rsid w:val="004B6880"/>
    <w:rsid w:val="004C045F"/>
    <w:rsid w:val="004C094D"/>
    <w:rsid w:val="004C13B1"/>
    <w:rsid w:val="004C24E5"/>
    <w:rsid w:val="004C3693"/>
    <w:rsid w:val="004C4104"/>
    <w:rsid w:val="004C41E8"/>
    <w:rsid w:val="004C444C"/>
    <w:rsid w:val="004C4669"/>
    <w:rsid w:val="004C4F7A"/>
    <w:rsid w:val="004C4FEC"/>
    <w:rsid w:val="004C545F"/>
    <w:rsid w:val="004C5521"/>
    <w:rsid w:val="004C6AF5"/>
    <w:rsid w:val="004C762D"/>
    <w:rsid w:val="004C7719"/>
    <w:rsid w:val="004C7AF6"/>
    <w:rsid w:val="004C7DB2"/>
    <w:rsid w:val="004D0515"/>
    <w:rsid w:val="004D21A3"/>
    <w:rsid w:val="004D270E"/>
    <w:rsid w:val="004D3867"/>
    <w:rsid w:val="004D5012"/>
    <w:rsid w:val="004D541F"/>
    <w:rsid w:val="004D5502"/>
    <w:rsid w:val="004D55D7"/>
    <w:rsid w:val="004D5616"/>
    <w:rsid w:val="004D59AE"/>
    <w:rsid w:val="004D71A5"/>
    <w:rsid w:val="004D7617"/>
    <w:rsid w:val="004D76D7"/>
    <w:rsid w:val="004D7859"/>
    <w:rsid w:val="004E04EF"/>
    <w:rsid w:val="004E0791"/>
    <w:rsid w:val="004E1D03"/>
    <w:rsid w:val="004E1D24"/>
    <w:rsid w:val="004E21D1"/>
    <w:rsid w:val="004E2612"/>
    <w:rsid w:val="004E27FD"/>
    <w:rsid w:val="004E2903"/>
    <w:rsid w:val="004E30A5"/>
    <w:rsid w:val="004E30C4"/>
    <w:rsid w:val="004E3370"/>
    <w:rsid w:val="004E33FB"/>
    <w:rsid w:val="004E5032"/>
    <w:rsid w:val="004E521C"/>
    <w:rsid w:val="004E5299"/>
    <w:rsid w:val="004E608E"/>
    <w:rsid w:val="004E63BF"/>
    <w:rsid w:val="004E68AC"/>
    <w:rsid w:val="004E6B4F"/>
    <w:rsid w:val="004E7D1D"/>
    <w:rsid w:val="004F0514"/>
    <w:rsid w:val="004F0939"/>
    <w:rsid w:val="004F09E3"/>
    <w:rsid w:val="004F10E3"/>
    <w:rsid w:val="004F1136"/>
    <w:rsid w:val="004F1178"/>
    <w:rsid w:val="004F179E"/>
    <w:rsid w:val="004F1FD7"/>
    <w:rsid w:val="004F33B9"/>
    <w:rsid w:val="004F41A4"/>
    <w:rsid w:val="004F4231"/>
    <w:rsid w:val="004F4276"/>
    <w:rsid w:val="004F4312"/>
    <w:rsid w:val="004F490D"/>
    <w:rsid w:val="004F5156"/>
    <w:rsid w:val="004F54F2"/>
    <w:rsid w:val="004F58DD"/>
    <w:rsid w:val="004F59F1"/>
    <w:rsid w:val="004F5C8F"/>
    <w:rsid w:val="004F5D4B"/>
    <w:rsid w:val="004F648A"/>
    <w:rsid w:val="004F65B4"/>
    <w:rsid w:val="004F6782"/>
    <w:rsid w:val="004F6847"/>
    <w:rsid w:val="004F70EA"/>
    <w:rsid w:val="004F72ED"/>
    <w:rsid w:val="004F745D"/>
    <w:rsid w:val="004F7502"/>
    <w:rsid w:val="004F7D09"/>
    <w:rsid w:val="004F7D68"/>
    <w:rsid w:val="0050031A"/>
    <w:rsid w:val="005009E6"/>
    <w:rsid w:val="005013FF"/>
    <w:rsid w:val="00501CAA"/>
    <w:rsid w:val="005021DB"/>
    <w:rsid w:val="005026C7"/>
    <w:rsid w:val="00503070"/>
    <w:rsid w:val="00503874"/>
    <w:rsid w:val="00503DDE"/>
    <w:rsid w:val="00503E8F"/>
    <w:rsid w:val="00503F82"/>
    <w:rsid w:val="0050439C"/>
    <w:rsid w:val="0050585A"/>
    <w:rsid w:val="00505A4B"/>
    <w:rsid w:val="005062BC"/>
    <w:rsid w:val="00506453"/>
    <w:rsid w:val="005065A3"/>
    <w:rsid w:val="005065EE"/>
    <w:rsid w:val="00507BD0"/>
    <w:rsid w:val="00507D9F"/>
    <w:rsid w:val="00507E8B"/>
    <w:rsid w:val="00507EE6"/>
    <w:rsid w:val="005109D2"/>
    <w:rsid w:val="00510BC2"/>
    <w:rsid w:val="00510F61"/>
    <w:rsid w:val="00511FA2"/>
    <w:rsid w:val="00513464"/>
    <w:rsid w:val="00513582"/>
    <w:rsid w:val="00513BD7"/>
    <w:rsid w:val="00514089"/>
    <w:rsid w:val="005146BC"/>
    <w:rsid w:val="005168F4"/>
    <w:rsid w:val="00516B80"/>
    <w:rsid w:val="00516F56"/>
    <w:rsid w:val="00517839"/>
    <w:rsid w:val="00517B2F"/>
    <w:rsid w:val="00517D65"/>
    <w:rsid w:val="00520029"/>
    <w:rsid w:val="00520109"/>
    <w:rsid w:val="00520E6C"/>
    <w:rsid w:val="005221F8"/>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9B3"/>
    <w:rsid w:val="00526AC3"/>
    <w:rsid w:val="00526ADB"/>
    <w:rsid w:val="00527755"/>
    <w:rsid w:val="00530188"/>
    <w:rsid w:val="005304E8"/>
    <w:rsid w:val="005304F4"/>
    <w:rsid w:val="00530B05"/>
    <w:rsid w:val="005316D7"/>
    <w:rsid w:val="00531822"/>
    <w:rsid w:val="00531A2E"/>
    <w:rsid w:val="00531F80"/>
    <w:rsid w:val="0053216B"/>
    <w:rsid w:val="005326ED"/>
    <w:rsid w:val="00532D55"/>
    <w:rsid w:val="005335CE"/>
    <w:rsid w:val="0053396A"/>
    <w:rsid w:val="00533AA5"/>
    <w:rsid w:val="005341CA"/>
    <w:rsid w:val="005341D3"/>
    <w:rsid w:val="00534298"/>
    <w:rsid w:val="00534EB8"/>
    <w:rsid w:val="00535749"/>
    <w:rsid w:val="005373AD"/>
    <w:rsid w:val="00537957"/>
    <w:rsid w:val="0054078C"/>
    <w:rsid w:val="00540C97"/>
    <w:rsid w:val="00540E53"/>
    <w:rsid w:val="00541263"/>
    <w:rsid w:val="0054135B"/>
    <w:rsid w:val="00541EAC"/>
    <w:rsid w:val="005424BF"/>
    <w:rsid w:val="00542DCC"/>
    <w:rsid w:val="00543B91"/>
    <w:rsid w:val="0054403E"/>
    <w:rsid w:val="005444C9"/>
    <w:rsid w:val="005445C5"/>
    <w:rsid w:val="00544712"/>
    <w:rsid w:val="00544D67"/>
    <w:rsid w:val="0054512F"/>
    <w:rsid w:val="00545584"/>
    <w:rsid w:val="0054593B"/>
    <w:rsid w:val="00545B1C"/>
    <w:rsid w:val="005463C3"/>
    <w:rsid w:val="00546530"/>
    <w:rsid w:val="0054686D"/>
    <w:rsid w:val="00546C8A"/>
    <w:rsid w:val="005471DB"/>
    <w:rsid w:val="005476C8"/>
    <w:rsid w:val="005512B6"/>
    <w:rsid w:val="00551517"/>
    <w:rsid w:val="00551BAB"/>
    <w:rsid w:val="00551F71"/>
    <w:rsid w:val="00551FD8"/>
    <w:rsid w:val="00552538"/>
    <w:rsid w:val="005525C8"/>
    <w:rsid w:val="00552BA9"/>
    <w:rsid w:val="00552D88"/>
    <w:rsid w:val="00553071"/>
    <w:rsid w:val="0055446E"/>
    <w:rsid w:val="005558B8"/>
    <w:rsid w:val="005609FF"/>
    <w:rsid w:val="00560A0E"/>
    <w:rsid w:val="005611F4"/>
    <w:rsid w:val="00561B5B"/>
    <w:rsid w:val="00561EF0"/>
    <w:rsid w:val="00562178"/>
    <w:rsid w:val="00562E5E"/>
    <w:rsid w:val="0056317C"/>
    <w:rsid w:val="00563307"/>
    <w:rsid w:val="0056337D"/>
    <w:rsid w:val="00563CF6"/>
    <w:rsid w:val="005646E7"/>
    <w:rsid w:val="00564DF0"/>
    <w:rsid w:val="0056572E"/>
    <w:rsid w:val="005658E3"/>
    <w:rsid w:val="00565A2D"/>
    <w:rsid w:val="00565EE6"/>
    <w:rsid w:val="0056626C"/>
    <w:rsid w:val="005672A4"/>
    <w:rsid w:val="00567D79"/>
    <w:rsid w:val="00567DA8"/>
    <w:rsid w:val="00570328"/>
    <w:rsid w:val="0057174C"/>
    <w:rsid w:val="00571FAD"/>
    <w:rsid w:val="0057266C"/>
    <w:rsid w:val="00572816"/>
    <w:rsid w:val="00572D67"/>
    <w:rsid w:val="00572FCA"/>
    <w:rsid w:val="00573174"/>
    <w:rsid w:val="005736A9"/>
    <w:rsid w:val="00574B3A"/>
    <w:rsid w:val="00574CAD"/>
    <w:rsid w:val="00575B46"/>
    <w:rsid w:val="00575D69"/>
    <w:rsid w:val="0057619F"/>
    <w:rsid w:val="00577953"/>
    <w:rsid w:val="00577FD4"/>
    <w:rsid w:val="0058004D"/>
    <w:rsid w:val="005818ED"/>
    <w:rsid w:val="00583A88"/>
    <w:rsid w:val="00584538"/>
    <w:rsid w:val="00584A4B"/>
    <w:rsid w:val="00584A7A"/>
    <w:rsid w:val="00585292"/>
    <w:rsid w:val="00585334"/>
    <w:rsid w:val="005854ED"/>
    <w:rsid w:val="00585FD3"/>
    <w:rsid w:val="00586A54"/>
    <w:rsid w:val="00586D24"/>
    <w:rsid w:val="00587147"/>
    <w:rsid w:val="0058776C"/>
    <w:rsid w:val="00587A62"/>
    <w:rsid w:val="00587BFC"/>
    <w:rsid w:val="0059000A"/>
    <w:rsid w:val="00590085"/>
    <w:rsid w:val="005900FE"/>
    <w:rsid w:val="00590937"/>
    <w:rsid w:val="00590986"/>
    <w:rsid w:val="00591954"/>
    <w:rsid w:val="00591ED4"/>
    <w:rsid w:val="00592171"/>
    <w:rsid w:val="00592FFF"/>
    <w:rsid w:val="005935AE"/>
    <w:rsid w:val="005937AE"/>
    <w:rsid w:val="0059385C"/>
    <w:rsid w:val="00593CF5"/>
    <w:rsid w:val="0059520C"/>
    <w:rsid w:val="005967A9"/>
    <w:rsid w:val="00596886"/>
    <w:rsid w:val="00596CC8"/>
    <w:rsid w:val="00596E5D"/>
    <w:rsid w:val="00597A53"/>
    <w:rsid w:val="00597E5B"/>
    <w:rsid w:val="005A04FB"/>
    <w:rsid w:val="005A06F1"/>
    <w:rsid w:val="005A1610"/>
    <w:rsid w:val="005A1827"/>
    <w:rsid w:val="005A213D"/>
    <w:rsid w:val="005A2B3B"/>
    <w:rsid w:val="005A2EB9"/>
    <w:rsid w:val="005A474C"/>
    <w:rsid w:val="005A48D7"/>
    <w:rsid w:val="005A53C1"/>
    <w:rsid w:val="005A55AB"/>
    <w:rsid w:val="005A5A5C"/>
    <w:rsid w:val="005A5E5D"/>
    <w:rsid w:val="005A6E1A"/>
    <w:rsid w:val="005A729A"/>
    <w:rsid w:val="005B02EB"/>
    <w:rsid w:val="005B054B"/>
    <w:rsid w:val="005B09BC"/>
    <w:rsid w:val="005B135B"/>
    <w:rsid w:val="005B2571"/>
    <w:rsid w:val="005B2B5E"/>
    <w:rsid w:val="005B34B1"/>
    <w:rsid w:val="005B3745"/>
    <w:rsid w:val="005B3D1C"/>
    <w:rsid w:val="005B3F21"/>
    <w:rsid w:val="005B42EF"/>
    <w:rsid w:val="005B54C8"/>
    <w:rsid w:val="005B6568"/>
    <w:rsid w:val="005B6C6F"/>
    <w:rsid w:val="005B75A8"/>
    <w:rsid w:val="005C04F7"/>
    <w:rsid w:val="005C1006"/>
    <w:rsid w:val="005C113C"/>
    <w:rsid w:val="005C18BA"/>
    <w:rsid w:val="005C24AB"/>
    <w:rsid w:val="005C24B7"/>
    <w:rsid w:val="005C296E"/>
    <w:rsid w:val="005C3401"/>
    <w:rsid w:val="005C34BC"/>
    <w:rsid w:val="005C4091"/>
    <w:rsid w:val="005C4135"/>
    <w:rsid w:val="005C4549"/>
    <w:rsid w:val="005C45C0"/>
    <w:rsid w:val="005C4B21"/>
    <w:rsid w:val="005C4BD9"/>
    <w:rsid w:val="005C50F9"/>
    <w:rsid w:val="005C52A8"/>
    <w:rsid w:val="005C5A9A"/>
    <w:rsid w:val="005C5EF8"/>
    <w:rsid w:val="005C5FFD"/>
    <w:rsid w:val="005C64DF"/>
    <w:rsid w:val="005C6AAE"/>
    <w:rsid w:val="005C6E09"/>
    <w:rsid w:val="005C7B3B"/>
    <w:rsid w:val="005C7BF8"/>
    <w:rsid w:val="005D0EB4"/>
    <w:rsid w:val="005D130B"/>
    <w:rsid w:val="005D16C7"/>
    <w:rsid w:val="005D19B1"/>
    <w:rsid w:val="005D1A8A"/>
    <w:rsid w:val="005D1B37"/>
    <w:rsid w:val="005D2ADE"/>
    <w:rsid w:val="005D2C6D"/>
    <w:rsid w:val="005D485B"/>
    <w:rsid w:val="005D4F1A"/>
    <w:rsid w:val="005D4F9F"/>
    <w:rsid w:val="005D5105"/>
    <w:rsid w:val="005D55F6"/>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A1A"/>
    <w:rsid w:val="005E6B2F"/>
    <w:rsid w:val="005E6B81"/>
    <w:rsid w:val="005E6C4B"/>
    <w:rsid w:val="005E6DAA"/>
    <w:rsid w:val="005E7133"/>
    <w:rsid w:val="005E7EE3"/>
    <w:rsid w:val="005F02BC"/>
    <w:rsid w:val="005F171F"/>
    <w:rsid w:val="005F19EC"/>
    <w:rsid w:val="005F219E"/>
    <w:rsid w:val="005F365B"/>
    <w:rsid w:val="005F397B"/>
    <w:rsid w:val="005F3E22"/>
    <w:rsid w:val="005F409E"/>
    <w:rsid w:val="005F432C"/>
    <w:rsid w:val="005F52CA"/>
    <w:rsid w:val="005F5F81"/>
    <w:rsid w:val="005F6618"/>
    <w:rsid w:val="005F66FD"/>
    <w:rsid w:val="005F6F44"/>
    <w:rsid w:val="005F74C6"/>
    <w:rsid w:val="005F788F"/>
    <w:rsid w:val="005F7A22"/>
    <w:rsid w:val="005F7BDA"/>
    <w:rsid w:val="006003F5"/>
    <w:rsid w:val="0060044A"/>
    <w:rsid w:val="006010CF"/>
    <w:rsid w:val="006015CA"/>
    <w:rsid w:val="00602E4A"/>
    <w:rsid w:val="00602FC1"/>
    <w:rsid w:val="006033BD"/>
    <w:rsid w:val="00603C7B"/>
    <w:rsid w:val="00603DB9"/>
    <w:rsid w:val="006059BA"/>
    <w:rsid w:val="00605B3A"/>
    <w:rsid w:val="00605C52"/>
    <w:rsid w:val="0060708F"/>
    <w:rsid w:val="0060712C"/>
    <w:rsid w:val="00607226"/>
    <w:rsid w:val="0060730C"/>
    <w:rsid w:val="00607FC0"/>
    <w:rsid w:val="00610B3E"/>
    <w:rsid w:val="006117EA"/>
    <w:rsid w:val="0061193D"/>
    <w:rsid w:val="00611C61"/>
    <w:rsid w:val="00611D9D"/>
    <w:rsid w:val="00611DFE"/>
    <w:rsid w:val="006120D5"/>
    <w:rsid w:val="006124BC"/>
    <w:rsid w:val="00612A40"/>
    <w:rsid w:val="00613567"/>
    <w:rsid w:val="00614696"/>
    <w:rsid w:val="00614904"/>
    <w:rsid w:val="00615BC3"/>
    <w:rsid w:val="006164BC"/>
    <w:rsid w:val="006166E9"/>
    <w:rsid w:val="00616870"/>
    <w:rsid w:val="00616BBB"/>
    <w:rsid w:val="00616CE7"/>
    <w:rsid w:val="00616F3A"/>
    <w:rsid w:val="00616F4B"/>
    <w:rsid w:val="0061702D"/>
    <w:rsid w:val="006170C3"/>
    <w:rsid w:val="00617266"/>
    <w:rsid w:val="006176F4"/>
    <w:rsid w:val="0061782E"/>
    <w:rsid w:val="00617AC5"/>
    <w:rsid w:val="006202CD"/>
    <w:rsid w:val="00620C0E"/>
    <w:rsid w:val="006212A1"/>
    <w:rsid w:val="0062144D"/>
    <w:rsid w:val="00621C7D"/>
    <w:rsid w:val="00622944"/>
    <w:rsid w:val="00623242"/>
    <w:rsid w:val="0062372D"/>
    <w:rsid w:val="00623EF5"/>
    <w:rsid w:val="0062422A"/>
    <w:rsid w:val="00624E92"/>
    <w:rsid w:val="00625AFA"/>
    <w:rsid w:val="00626724"/>
    <w:rsid w:val="00626FE2"/>
    <w:rsid w:val="006272D1"/>
    <w:rsid w:val="00627744"/>
    <w:rsid w:val="00627888"/>
    <w:rsid w:val="00627F96"/>
    <w:rsid w:val="006302C0"/>
    <w:rsid w:val="006307ED"/>
    <w:rsid w:val="00630F80"/>
    <w:rsid w:val="006315E7"/>
    <w:rsid w:val="00631C6E"/>
    <w:rsid w:val="00631CE3"/>
    <w:rsid w:val="006321A0"/>
    <w:rsid w:val="00632F4A"/>
    <w:rsid w:val="00632F7F"/>
    <w:rsid w:val="006344DF"/>
    <w:rsid w:val="006355BF"/>
    <w:rsid w:val="00635F68"/>
    <w:rsid w:val="00636607"/>
    <w:rsid w:val="0063729E"/>
    <w:rsid w:val="00640176"/>
    <w:rsid w:val="0064086C"/>
    <w:rsid w:val="00640EE9"/>
    <w:rsid w:val="0064104D"/>
    <w:rsid w:val="0064119D"/>
    <w:rsid w:val="00641227"/>
    <w:rsid w:val="006413A5"/>
    <w:rsid w:val="00641C64"/>
    <w:rsid w:val="00641ED5"/>
    <w:rsid w:val="0064209F"/>
    <w:rsid w:val="00642209"/>
    <w:rsid w:val="00642AF0"/>
    <w:rsid w:val="00642F04"/>
    <w:rsid w:val="00643A75"/>
    <w:rsid w:val="00644639"/>
    <w:rsid w:val="00645573"/>
    <w:rsid w:val="00645F5C"/>
    <w:rsid w:val="00646D17"/>
    <w:rsid w:val="00647AF7"/>
    <w:rsid w:val="006503C6"/>
    <w:rsid w:val="00650522"/>
    <w:rsid w:val="00650D45"/>
    <w:rsid w:val="006511F0"/>
    <w:rsid w:val="00651535"/>
    <w:rsid w:val="00651832"/>
    <w:rsid w:val="0065199F"/>
    <w:rsid w:val="00651EA6"/>
    <w:rsid w:val="0065236C"/>
    <w:rsid w:val="00652E78"/>
    <w:rsid w:val="006538DA"/>
    <w:rsid w:val="00655187"/>
    <w:rsid w:val="00655850"/>
    <w:rsid w:val="00655BD2"/>
    <w:rsid w:val="00656870"/>
    <w:rsid w:val="00656B4F"/>
    <w:rsid w:val="00656FFE"/>
    <w:rsid w:val="006575AB"/>
    <w:rsid w:val="00657AE1"/>
    <w:rsid w:val="00660440"/>
    <w:rsid w:val="00661C60"/>
    <w:rsid w:val="006632D3"/>
    <w:rsid w:val="00663E03"/>
    <w:rsid w:val="00664785"/>
    <w:rsid w:val="00665A0B"/>
    <w:rsid w:val="006660F0"/>
    <w:rsid w:val="006662CD"/>
    <w:rsid w:val="00666B27"/>
    <w:rsid w:val="00667325"/>
    <w:rsid w:val="006678B8"/>
    <w:rsid w:val="006679D2"/>
    <w:rsid w:val="00667FAA"/>
    <w:rsid w:val="00670073"/>
    <w:rsid w:val="006701C5"/>
    <w:rsid w:val="00670B73"/>
    <w:rsid w:val="00670F2B"/>
    <w:rsid w:val="006711D5"/>
    <w:rsid w:val="006717A7"/>
    <w:rsid w:val="00672C5B"/>
    <w:rsid w:val="006731D7"/>
    <w:rsid w:val="00673C1F"/>
    <w:rsid w:val="006742A8"/>
    <w:rsid w:val="006742C3"/>
    <w:rsid w:val="00674C4A"/>
    <w:rsid w:val="00676570"/>
    <w:rsid w:val="006769EB"/>
    <w:rsid w:val="0068001E"/>
    <w:rsid w:val="0068071C"/>
    <w:rsid w:val="00681CF1"/>
    <w:rsid w:val="00682F85"/>
    <w:rsid w:val="00683366"/>
    <w:rsid w:val="00683645"/>
    <w:rsid w:val="00683AA3"/>
    <w:rsid w:val="00683DF3"/>
    <w:rsid w:val="00684ABE"/>
    <w:rsid w:val="00685D38"/>
    <w:rsid w:val="00685E26"/>
    <w:rsid w:val="00687563"/>
    <w:rsid w:val="006878E3"/>
    <w:rsid w:val="006879AD"/>
    <w:rsid w:val="00687A5B"/>
    <w:rsid w:val="006901C4"/>
    <w:rsid w:val="00691151"/>
    <w:rsid w:val="0069115E"/>
    <w:rsid w:val="006914DC"/>
    <w:rsid w:val="0069175F"/>
    <w:rsid w:val="00692D83"/>
    <w:rsid w:val="0069304B"/>
    <w:rsid w:val="00694A26"/>
    <w:rsid w:val="006960E1"/>
    <w:rsid w:val="0069682B"/>
    <w:rsid w:val="0069684F"/>
    <w:rsid w:val="006968DB"/>
    <w:rsid w:val="00696E61"/>
    <w:rsid w:val="006975E1"/>
    <w:rsid w:val="006977AC"/>
    <w:rsid w:val="006A0008"/>
    <w:rsid w:val="006A0243"/>
    <w:rsid w:val="006A02AB"/>
    <w:rsid w:val="006A04CC"/>
    <w:rsid w:val="006A066B"/>
    <w:rsid w:val="006A07A9"/>
    <w:rsid w:val="006A0922"/>
    <w:rsid w:val="006A0E9F"/>
    <w:rsid w:val="006A0F7E"/>
    <w:rsid w:val="006A1335"/>
    <w:rsid w:val="006A13CA"/>
    <w:rsid w:val="006A19F4"/>
    <w:rsid w:val="006A1B1B"/>
    <w:rsid w:val="006A1F5F"/>
    <w:rsid w:val="006A2253"/>
    <w:rsid w:val="006A2DD4"/>
    <w:rsid w:val="006A36CB"/>
    <w:rsid w:val="006A4710"/>
    <w:rsid w:val="006A4EE5"/>
    <w:rsid w:val="006A4FF3"/>
    <w:rsid w:val="006A6707"/>
    <w:rsid w:val="006A680C"/>
    <w:rsid w:val="006A6B12"/>
    <w:rsid w:val="006A704D"/>
    <w:rsid w:val="006A736A"/>
    <w:rsid w:val="006A7916"/>
    <w:rsid w:val="006A7C10"/>
    <w:rsid w:val="006A7D2F"/>
    <w:rsid w:val="006B001B"/>
    <w:rsid w:val="006B036E"/>
    <w:rsid w:val="006B0605"/>
    <w:rsid w:val="006B079B"/>
    <w:rsid w:val="006B0A7E"/>
    <w:rsid w:val="006B0E32"/>
    <w:rsid w:val="006B12D8"/>
    <w:rsid w:val="006B23E3"/>
    <w:rsid w:val="006B2AE5"/>
    <w:rsid w:val="006B2CE2"/>
    <w:rsid w:val="006B3896"/>
    <w:rsid w:val="006B4965"/>
    <w:rsid w:val="006B4B6E"/>
    <w:rsid w:val="006B5D9B"/>
    <w:rsid w:val="006B5FC5"/>
    <w:rsid w:val="006B66D4"/>
    <w:rsid w:val="006B68E3"/>
    <w:rsid w:val="006B698D"/>
    <w:rsid w:val="006B6F8A"/>
    <w:rsid w:val="006B7EF6"/>
    <w:rsid w:val="006C04D8"/>
    <w:rsid w:val="006C07D4"/>
    <w:rsid w:val="006C17DB"/>
    <w:rsid w:val="006C1C50"/>
    <w:rsid w:val="006C1D3A"/>
    <w:rsid w:val="006C2A93"/>
    <w:rsid w:val="006C350C"/>
    <w:rsid w:val="006C450E"/>
    <w:rsid w:val="006C5AE5"/>
    <w:rsid w:val="006C5B73"/>
    <w:rsid w:val="006C5D35"/>
    <w:rsid w:val="006C5E40"/>
    <w:rsid w:val="006C6FE8"/>
    <w:rsid w:val="006C71F2"/>
    <w:rsid w:val="006C7CD9"/>
    <w:rsid w:val="006C7DAD"/>
    <w:rsid w:val="006D0EE9"/>
    <w:rsid w:val="006D123A"/>
    <w:rsid w:val="006D14B3"/>
    <w:rsid w:val="006D1508"/>
    <w:rsid w:val="006D1B54"/>
    <w:rsid w:val="006D3400"/>
    <w:rsid w:val="006D4F89"/>
    <w:rsid w:val="006D5479"/>
    <w:rsid w:val="006D56A1"/>
    <w:rsid w:val="006D6404"/>
    <w:rsid w:val="006D6F88"/>
    <w:rsid w:val="006D74C8"/>
    <w:rsid w:val="006D7647"/>
    <w:rsid w:val="006D79CD"/>
    <w:rsid w:val="006D7A23"/>
    <w:rsid w:val="006E016E"/>
    <w:rsid w:val="006E0651"/>
    <w:rsid w:val="006E06FC"/>
    <w:rsid w:val="006E0C93"/>
    <w:rsid w:val="006E13DE"/>
    <w:rsid w:val="006E1447"/>
    <w:rsid w:val="006E1A78"/>
    <w:rsid w:val="006E23B5"/>
    <w:rsid w:val="006E2AC9"/>
    <w:rsid w:val="006E36C1"/>
    <w:rsid w:val="006E3C7E"/>
    <w:rsid w:val="006E4B1C"/>
    <w:rsid w:val="006E4D72"/>
    <w:rsid w:val="006E5244"/>
    <w:rsid w:val="006E601E"/>
    <w:rsid w:val="006E6738"/>
    <w:rsid w:val="006E67C8"/>
    <w:rsid w:val="006E6853"/>
    <w:rsid w:val="006E6D55"/>
    <w:rsid w:val="006E6F46"/>
    <w:rsid w:val="006E7703"/>
    <w:rsid w:val="006F021F"/>
    <w:rsid w:val="006F194D"/>
    <w:rsid w:val="006F25AB"/>
    <w:rsid w:val="006F2881"/>
    <w:rsid w:val="006F2B80"/>
    <w:rsid w:val="006F32EB"/>
    <w:rsid w:val="006F3D21"/>
    <w:rsid w:val="006F3F25"/>
    <w:rsid w:val="006F448B"/>
    <w:rsid w:val="006F44C7"/>
    <w:rsid w:val="006F4AFC"/>
    <w:rsid w:val="006F54C2"/>
    <w:rsid w:val="006F6B00"/>
    <w:rsid w:val="006F6B6C"/>
    <w:rsid w:val="006F6C18"/>
    <w:rsid w:val="006F7120"/>
    <w:rsid w:val="006F770A"/>
    <w:rsid w:val="006F7AC9"/>
    <w:rsid w:val="00700309"/>
    <w:rsid w:val="00700AE7"/>
    <w:rsid w:val="00700B0F"/>
    <w:rsid w:val="00700C60"/>
    <w:rsid w:val="00702546"/>
    <w:rsid w:val="00703150"/>
    <w:rsid w:val="0070326B"/>
    <w:rsid w:val="00704972"/>
    <w:rsid w:val="00704B1A"/>
    <w:rsid w:val="0070520C"/>
    <w:rsid w:val="0070581C"/>
    <w:rsid w:val="0070619C"/>
    <w:rsid w:val="00706423"/>
    <w:rsid w:val="00706FEE"/>
    <w:rsid w:val="00707BF4"/>
    <w:rsid w:val="00710347"/>
    <w:rsid w:val="00710DD5"/>
    <w:rsid w:val="0071133A"/>
    <w:rsid w:val="00711759"/>
    <w:rsid w:val="00711991"/>
    <w:rsid w:val="00711A2B"/>
    <w:rsid w:val="00712BEA"/>
    <w:rsid w:val="0071309B"/>
    <w:rsid w:val="00713668"/>
    <w:rsid w:val="007141D4"/>
    <w:rsid w:val="007143EE"/>
    <w:rsid w:val="00714AC8"/>
    <w:rsid w:val="00714AF3"/>
    <w:rsid w:val="00714FC2"/>
    <w:rsid w:val="00715654"/>
    <w:rsid w:val="007156EE"/>
    <w:rsid w:val="00715738"/>
    <w:rsid w:val="00715FB6"/>
    <w:rsid w:val="007178C1"/>
    <w:rsid w:val="00720243"/>
    <w:rsid w:val="007206B5"/>
    <w:rsid w:val="00720F4D"/>
    <w:rsid w:val="007214FD"/>
    <w:rsid w:val="00721ACD"/>
    <w:rsid w:val="0072239F"/>
    <w:rsid w:val="007224F1"/>
    <w:rsid w:val="00722FA5"/>
    <w:rsid w:val="007230EB"/>
    <w:rsid w:val="007237E4"/>
    <w:rsid w:val="00724020"/>
    <w:rsid w:val="007244CE"/>
    <w:rsid w:val="00725664"/>
    <w:rsid w:val="00725763"/>
    <w:rsid w:val="00725899"/>
    <w:rsid w:val="007259B2"/>
    <w:rsid w:val="00725D09"/>
    <w:rsid w:val="007261AD"/>
    <w:rsid w:val="00727079"/>
    <w:rsid w:val="0072766D"/>
    <w:rsid w:val="007306A3"/>
    <w:rsid w:val="00730DF2"/>
    <w:rsid w:val="007317AD"/>
    <w:rsid w:val="00731C62"/>
    <w:rsid w:val="00731F06"/>
    <w:rsid w:val="00732FCD"/>
    <w:rsid w:val="007347E8"/>
    <w:rsid w:val="0073591D"/>
    <w:rsid w:val="00735F1C"/>
    <w:rsid w:val="00736475"/>
    <w:rsid w:val="00736A3B"/>
    <w:rsid w:val="00736C1D"/>
    <w:rsid w:val="00736C45"/>
    <w:rsid w:val="00736DC1"/>
    <w:rsid w:val="00737097"/>
    <w:rsid w:val="007370C0"/>
    <w:rsid w:val="00740722"/>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877"/>
    <w:rsid w:val="007568EF"/>
    <w:rsid w:val="0075691A"/>
    <w:rsid w:val="00756B53"/>
    <w:rsid w:val="007572BD"/>
    <w:rsid w:val="007603B8"/>
    <w:rsid w:val="0076102C"/>
    <w:rsid w:val="0076112F"/>
    <w:rsid w:val="00761812"/>
    <w:rsid w:val="00762196"/>
    <w:rsid w:val="007622EC"/>
    <w:rsid w:val="00762955"/>
    <w:rsid w:val="00762CA8"/>
    <w:rsid w:val="00762FA8"/>
    <w:rsid w:val="00763B6C"/>
    <w:rsid w:val="00764909"/>
    <w:rsid w:val="00764A98"/>
    <w:rsid w:val="00764C8A"/>
    <w:rsid w:val="00765C59"/>
    <w:rsid w:val="00765F59"/>
    <w:rsid w:val="00765F8E"/>
    <w:rsid w:val="007661F1"/>
    <w:rsid w:val="00766D30"/>
    <w:rsid w:val="00767133"/>
    <w:rsid w:val="007712C4"/>
    <w:rsid w:val="00772BDA"/>
    <w:rsid w:val="007732F0"/>
    <w:rsid w:val="007740BE"/>
    <w:rsid w:val="007742AE"/>
    <w:rsid w:val="007745CA"/>
    <w:rsid w:val="00774625"/>
    <w:rsid w:val="00774DCA"/>
    <w:rsid w:val="00774FDB"/>
    <w:rsid w:val="00775CE0"/>
    <w:rsid w:val="007765FC"/>
    <w:rsid w:val="00776DDC"/>
    <w:rsid w:val="00776DF1"/>
    <w:rsid w:val="00776FE5"/>
    <w:rsid w:val="00777462"/>
    <w:rsid w:val="00780033"/>
    <w:rsid w:val="00781B57"/>
    <w:rsid w:val="00781ED4"/>
    <w:rsid w:val="0078207E"/>
    <w:rsid w:val="00782F09"/>
    <w:rsid w:val="0078303C"/>
    <w:rsid w:val="0078324F"/>
    <w:rsid w:val="0078378C"/>
    <w:rsid w:val="00783DC1"/>
    <w:rsid w:val="00783E58"/>
    <w:rsid w:val="007857B2"/>
    <w:rsid w:val="00786167"/>
    <w:rsid w:val="0078647C"/>
    <w:rsid w:val="00786622"/>
    <w:rsid w:val="00787669"/>
    <w:rsid w:val="00787B31"/>
    <w:rsid w:val="00787E04"/>
    <w:rsid w:val="00791A08"/>
    <w:rsid w:val="00791AFA"/>
    <w:rsid w:val="00791CA7"/>
    <w:rsid w:val="00792394"/>
    <w:rsid w:val="00792440"/>
    <w:rsid w:val="0079245D"/>
    <w:rsid w:val="00792537"/>
    <w:rsid w:val="00792A81"/>
    <w:rsid w:val="00792BD6"/>
    <w:rsid w:val="00793023"/>
    <w:rsid w:val="00793610"/>
    <w:rsid w:val="007948AD"/>
    <w:rsid w:val="00794AA2"/>
    <w:rsid w:val="0079579C"/>
    <w:rsid w:val="00795D57"/>
    <w:rsid w:val="00796156"/>
    <w:rsid w:val="007963C7"/>
    <w:rsid w:val="00796D93"/>
    <w:rsid w:val="00796E2E"/>
    <w:rsid w:val="00797864"/>
    <w:rsid w:val="00797E30"/>
    <w:rsid w:val="007A00B1"/>
    <w:rsid w:val="007A10AB"/>
    <w:rsid w:val="007A10F0"/>
    <w:rsid w:val="007A161E"/>
    <w:rsid w:val="007A1C04"/>
    <w:rsid w:val="007A1C26"/>
    <w:rsid w:val="007A216F"/>
    <w:rsid w:val="007A252E"/>
    <w:rsid w:val="007A25D6"/>
    <w:rsid w:val="007A3029"/>
    <w:rsid w:val="007A359E"/>
    <w:rsid w:val="007A360F"/>
    <w:rsid w:val="007A3950"/>
    <w:rsid w:val="007A3C20"/>
    <w:rsid w:val="007A42EE"/>
    <w:rsid w:val="007A505B"/>
    <w:rsid w:val="007A50B4"/>
    <w:rsid w:val="007A583A"/>
    <w:rsid w:val="007A59BB"/>
    <w:rsid w:val="007A5C11"/>
    <w:rsid w:val="007A5F76"/>
    <w:rsid w:val="007A6848"/>
    <w:rsid w:val="007A6D13"/>
    <w:rsid w:val="007A6D7E"/>
    <w:rsid w:val="007A7215"/>
    <w:rsid w:val="007A7C99"/>
    <w:rsid w:val="007A7DD2"/>
    <w:rsid w:val="007B009B"/>
    <w:rsid w:val="007B0486"/>
    <w:rsid w:val="007B101B"/>
    <w:rsid w:val="007B1160"/>
    <w:rsid w:val="007B18E8"/>
    <w:rsid w:val="007B1EEB"/>
    <w:rsid w:val="007B2EC9"/>
    <w:rsid w:val="007B3414"/>
    <w:rsid w:val="007B45EB"/>
    <w:rsid w:val="007B4ADF"/>
    <w:rsid w:val="007B4E7D"/>
    <w:rsid w:val="007B6ED5"/>
    <w:rsid w:val="007B774D"/>
    <w:rsid w:val="007B78E1"/>
    <w:rsid w:val="007B790D"/>
    <w:rsid w:val="007C0603"/>
    <w:rsid w:val="007C0BCF"/>
    <w:rsid w:val="007C17D7"/>
    <w:rsid w:val="007C17E3"/>
    <w:rsid w:val="007C1B01"/>
    <w:rsid w:val="007C219E"/>
    <w:rsid w:val="007C224E"/>
    <w:rsid w:val="007C305A"/>
    <w:rsid w:val="007C335D"/>
    <w:rsid w:val="007C45B3"/>
    <w:rsid w:val="007C45F6"/>
    <w:rsid w:val="007C5057"/>
    <w:rsid w:val="007C5064"/>
    <w:rsid w:val="007C5120"/>
    <w:rsid w:val="007C5359"/>
    <w:rsid w:val="007C7E21"/>
    <w:rsid w:val="007D051F"/>
    <w:rsid w:val="007D1035"/>
    <w:rsid w:val="007D16B4"/>
    <w:rsid w:val="007D1A20"/>
    <w:rsid w:val="007D1CB3"/>
    <w:rsid w:val="007D24F7"/>
    <w:rsid w:val="007D2EDE"/>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A4"/>
    <w:rsid w:val="007E2AA7"/>
    <w:rsid w:val="007E2D97"/>
    <w:rsid w:val="007E3172"/>
    <w:rsid w:val="007E3230"/>
    <w:rsid w:val="007E5217"/>
    <w:rsid w:val="007E5AFC"/>
    <w:rsid w:val="007E61D6"/>
    <w:rsid w:val="007E644E"/>
    <w:rsid w:val="007E65A9"/>
    <w:rsid w:val="007E67D0"/>
    <w:rsid w:val="007E7307"/>
    <w:rsid w:val="007F060F"/>
    <w:rsid w:val="007F0E0A"/>
    <w:rsid w:val="007F12BD"/>
    <w:rsid w:val="007F1AEE"/>
    <w:rsid w:val="007F1CD5"/>
    <w:rsid w:val="007F1F2B"/>
    <w:rsid w:val="007F2D2E"/>
    <w:rsid w:val="007F2F11"/>
    <w:rsid w:val="007F2FC2"/>
    <w:rsid w:val="007F403C"/>
    <w:rsid w:val="007F4055"/>
    <w:rsid w:val="007F6112"/>
    <w:rsid w:val="007F6307"/>
    <w:rsid w:val="007F67BA"/>
    <w:rsid w:val="007F700E"/>
    <w:rsid w:val="007F706B"/>
    <w:rsid w:val="008010D1"/>
    <w:rsid w:val="00801A69"/>
    <w:rsid w:val="0080211B"/>
    <w:rsid w:val="008035B2"/>
    <w:rsid w:val="00803696"/>
    <w:rsid w:val="00804019"/>
    <w:rsid w:val="00804173"/>
    <w:rsid w:val="00804649"/>
    <w:rsid w:val="00804F5C"/>
    <w:rsid w:val="008050F7"/>
    <w:rsid w:val="008069D8"/>
    <w:rsid w:val="00807442"/>
    <w:rsid w:val="00807FA2"/>
    <w:rsid w:val="00810077"/>
    <w:rsid w:val="0081048F"/>
    <w:rsid w:val="00810D9D"/>
    <w:rsid w:val="008112B7"/>
    <w:rsid w:val="0081184D"/>
    <w:rsid w:val="00811B09"/>
    <w:rsid w:val="00811B92"/>
    <w:rsid w:val="00811BE8"/>
    <w:rsid w:val="0081279C"/>
    <w:rsid w:val="00812B28"/>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17DC1"/>
    <w:rsid w:val="00820070"/>
    <w:rsid w:val="00820E88"/>
    <w:rsid w:val="00820F58"/>
    <w:rsid w:val="00821217"/>
    <w:rsid w:val="00821617"/>
    <w:rsid w:val="00821BA1"/>
    <w:rsid w:val="00821F04"/>
    <w:rsid w:val="00821FA3"/>
    <w:rsid w:val="008226F9"/>
    <w:rsid w:val="0082316D"/>
    <w:rsid w:val="008233B6"/>
    <w:rsid w:val="00823BFB"/>
    <w:rsid w:val="008242A4"/>
    <w:rsid w:val="00824574"/>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3F2C"/>
    <w:rsid w:val="008340B2"/>
    <w:rsid w:val="00834127"/>
    <w:rsid w:val="008346A6"/>
    <w:rsid w:val="00834D4B"/>
    <w:rsid w:val="008352A2"/>
    <w:rsid w:val="00835EBD"/>
    <w:rsid w:val="00836610"/>
    <w:rsid w:val="00836AD5"/>
    <w:rsid w:val="00837037"/>
    <w:rsid w:val="0083724A"/>
    <w:rsid w:val="00837A7C"/>
    <w:rsid w:val="00837DE2"/>
    <w:rsid w:val="00840383"/>
    <w:rsid w:val="00842ECF"/>
    <w:rsid w:val="00843685"/>
    <w:rsid w:val="008436D7"/>
    <w:rsid w:val="008437F3"/>
    <w:rsid w:val="00843882"/>
    <w:rsid w:val="00843E81"/>
    <w:rsid w:val="008447F1"/>
    <w:rsid w:val="0084545E"/>
    <w:rsid w:val="00845464"/>
    <w:rsid w:val="00846285"/>
    <w:rsid w:val="00846A5A"/>
    <w:rsid w:val="00846F27"/>
    <w:rsid w:val="008478B4"/>
    <w:rsid w:val="00847ED0"/>
    <w:rsid w:val="0085048E"/>
    <w:rsid w:val="00850B17"/>
    <w:rsid w:val="00851DF3"/>
    <w:rsid w:val="00852608"/>
    <w:rsid w:val="00853162"/>
    <w:rsid w:val="00854190"/>
    <w:rsid w:val="00854416"/>
    <w:rsid w:val="008545C3"/>
    <w:rsid w:val="00854682"/>
    <w:rsid w:val="00854981"/>
    <w:rsid w:val="0085523A"/>
    <w:rsid w:val="008554B1"/>
    <w:rsid w:val="008555A2"/>
    <w:rsid w:val="008557BE"/>
    <w:rsid w:val="00856680"/>
    <w:rsid w:val="00856DAD"/>
    <w:rsid w:val="0085717D"/>
    <w:rsid w:val="00857635"/>
    <w:rsid w:val="008577C9"/>
    <w:rsid w:val="0085791F"/>
    <w:rsid w:val="00860309"/>
    <w:rsid w:val="008605F3"/>
    <w:rsid w:val="008607E2"/>
    <w:rsid w:val="00860D16"/>
    <w:rsid w:val="0086118C"/>
    <w:rsid w:val="00861EB0"/>
    <w:rsid w:val="008627EA"/>
    <w:rsid w:val="00862B69"/>
    <w:rsid w:val="00863024"/>
    <w:rsid w:val="00863330"/>
    <w:rsid w:val="0086354A"/>
    <w:rsid w:val="00863848"/>
    <w:rsid w:val="00863A28"/>
    <w:rsid w:val="00863DF1"/>
    <w:rsid w:val="00864110"/>
    <w:rsid w:val="00865A8C"/>
    <w:rsid w:val="00865B5C"/>
    <w:rsid w:val="00866269"/>
    <w:rsid w:val="00866E46"/>
    <w:rsid w:val="00870727"/>
    <w:rsid w:val="00871018"/>
    <w:rsid w:val="008715EE"/>
    <w:rsid w:val="00871691"/>
    <w:rsid w:val="00871946"/>
    <w:rsid w:val="008721B4"/>
    <w:rsid w:val="00872271"/>
    <w:rsid w:val="0087259C"/>
    <w:rsid w:val="00872AF2"/>
    <w:rsid w:val="00873A4D"/>
    <w:rsid w:val="008741F5"/>
    <w:rsid w:val="00874EB6"/>
    <w:rsid w:val="00875929"/>
    <w:rsid w:val="00875951"/>
    <w:rsid w:val="00875FB4"/>
    <w:rsid w:val="008762FB"/>
    <w:rsid w:val="00876846"/>
    <w:rsid w:val="0087698C"/>
    <w:rsid w:val="00877A3B"/>
    <w:rsid w:val="00880701"/>
    <w:rsid w:val="00880F1F"/>
    <w:rsid w:val="00881021"/>
    <w:rsid w:val="008811E7"/>
    <w:rsid w:val="008813EF"/>
    <w:rsid w:val="008822B1"/>
    <w:rsid w:val="00882368"/>
    <w:rsid w:val="00882E9A"/>
    <w:rsid w:val="008830F2"/>
    <w:rsid w:val="00883760"/>
    <w:rsid w:val="00883FA6"/>
    <w:rsid w:val="008849F5"/>
    <w:rsid w:val="008851CC"/>
    <w:rsid w:val="0088520E"/>
    <w:rsid w:val="0088566A"/>
    <w:rsid w:val="008864DE"/>
    <w:rsid w:val="00886B87"/>
    <w:rsid w:val="0088720B"/>
    <w:rsid w:val="008879AC"/>
    <w:rsid w:val="00887BCE"/>
    <w:rsid w:val="00887BD0"/>
    <w:rsid w:val="00887E45"/>
    <w:rsid w:val="008914DD"/>
    <w:rsid w:val="00891AFD"/>
    <w:rsid w:val="00892299"/>
    <w:rsid w:val="008926FB"/>
    <w:rsid w:val="008927B8"/>
    <w:rsid w:val="0089313B"/>
    <w:rsid w:val="00893777"/>
    <w:rsid w:val="008938A0"/>
    <w:rsid w:val="00893D79"/>
    <w:rsid w:val="008940CB"/>
    <w:rsid w:val="00894413"/>
    <w:rsid w:val="00894CC9"/>
    <w:rsid w:val="008962FF"/>
    <w:rsid w:val="008969B8"/>
    <w:rsid w:val="008976B2"/>
    <w:rsid w:val="00897F48"/>
    <w:rsid w:val="008A30DB"/>
    <w:rsid w:val="008A3147"/>
    <w:rsid w:val="008A331E"/>
    <w:rsid w:val="008A350D"/>
    <w:rsid w:val="008A3BE2"/>
    <w:rsid w:val="008A4061"/>
    <w:rsid w:val="008A4229"/>
    <w:rsid w:val="008A4246"/>
    <w:rsid w:val="008A432E"/>
    <w:rsid w:val="008A4634"/>
    <w:rsid w:val="008A4660"/>
    <w:rsid w:val="008A4CF4"/>
    <w:rsid w:val="008A55CC"/>
    <w:rsid w:val="008A5A4A"/>
    <w:rsid w:val="008A5FB1"/>
    <w:rsid w:val="008B1AF8"/>
    <w:rsid w:val="008B1FB0"/>
    <w:rsid w:val="008B20FA"/>
    <w:rsid w:val="008B24D2"/>
    <w:rsid w:val="008B2ADA"/>
    <w:rsid w:val="008B2B49"/>
    <w:rsid w:val="008B3897"/>
    <w:rsid w:val="008B38AD"/>
    <w:rsid w:val="008B4C4F"/>
    <w:rsid w:val="008B540F"/>
    <w:rsid w:val="008B60C7"/>
    <w:rsid w:val="008B666E"/>
    <w:rsid w:val="008B6879"/>
    <w:rsid w:val="008C04F0"/>
    <w:rsid w:val="008C0A12"/>
    <w:rsid w:val="008C1096"/>
    <w:rsid w:val="008C31C1"/>
    <w:rsid w:val="008C4C7F"/>
    <w:rsid w:val="008C527D"/>
    <w:rsid w:val="008C5365"/>
    <w:rsid w:val="008C56DB"/>
    <w:rsid w:val="008C5A04"/>
    <w:rsid w:val="008C5B1C"/>
    <w:rsid w:val="008C5D13"/>
    <w:rsid w:val="008C5D3D"/>
    <w:rsid w:val="008C63A0"/>
    <w:rsid w:val="008C6400"/>
    <w:rsid w:val="008C655E"/>
    <w:rsid w:val="008C7B7C"/>
    <w:rsid w:val="008D033B"/>
    <w:rsid w:val="008D08DA"/>
    <w:rsid w:val="008D0A54"/>
    <w:rsid w:val="008D199D"/>
    <w:rsid w:val="008D2340"/>
    <w:rsid w:val="008D25F3"/>
    <w:rsid w:val="008D27FF"/>
    <w:rsid w:val="008D392A"/>
    <w:rsid w:val="008D48F5"/>
    <w:rsid w:val="008D5D43"/>
    <w:rsid w:val="008D640B"/>
    <w:rsid w:val="008D716C"/>
    <w:rsid w:val="008E0092"/>
    <w:rsid w:val="008E0947"/>
    <w:rsid w:val="008E0A05"/>
    <w:rsid w:val="008E1B89"/>
    <w:rsid w:val="008E1C9C"/>
    <w:rsid w:val="008E29B7"/>
    <w:rsid w:val="008E2FD3"/>
    <w:rsid w:val="008E3734"/>
    <w:rsid w:val="008E39EC"/>
    <w:rsid w:val="008E3CC9"/>
    <w:rsid w:val="008E3EB6"/>
    <w:rsid w:val="008E4918"/>
    <w:rsid w:val="008E4CAB"/>
    <w:rsid w:val="008E4E58"/>
    <w:rsid w:val="008E50D8"/>
    <w:rsid w:val="008E5272"/>
    <w:rsid w:val="008E622B"/>
    <w:rsid w:val="008E62C7"/>
    <w:rsid w:val="008E69AC"/>
    <w:rsid w:val="008F01FE"/>
    <w:rsid w:val="008F101B"/>
    <w:rsid w:val="008F20D5"/>
    <w:rsid w:val="008F3592"/>
    <w:rsid w:val="008F3769"/>
    <w:rsid w:val="008F4A7A"/>
    <w:rsid w:val="008F4CC0"/>
    <w:rsid w:val="008F4D47"/>
    <w:rsid w:val="008F5045"/>
    <w:rsid w:val="008F51FC"/>
    <w:rsid w:val="008F5838"/>
    <w:rsid w:val="008F6689"/>
    <w:rsid w:val="008F6AB3"/>
    <w:rsid w:val="008F6CC7"/>
    <w:rsid w:val="009003E3"/>
    <w:rsid w:val="0090069F"/>
    <w:rsid w:val="00900A63"/>
    <w:rsid w:val="009021DD"/>
    <w:rsid w:val="009022C6"/>
    <w:rsid w:val="009022D2"/>
    <w:rsid w:val="009033CC"/>
    <w:rsid w:val="0090384A"/>
    <w:rsid w:val="00903C5C"/>
    <w:rsid w:val="00904398"/>
    <w:rsid w:val="0090456A"/>
    <w:rsid w:val="00904AD8"/>
    <w:rsid w:val="0090524E"/>
    <w:rsid w:val="00906BBE"/>
    <w:rsid w:val="009073D7"/>
    <w:rsid w:val="00907D03"/>
    <w:rsid w:val="00911E70"/>
    <w:rsid w:val="00912EED"/>
    <w:rsid w:val="00913DD3"/>
    <w:rsid w:val="009142AB"/>
    <w:rsid w:val="009142C2"/>
    <w:rsid w:val="00914423"/>
    <w:rsid w:val="0091492B"/>
    <w:rsid w:val="009149A1"/>
    <w:rsid w:val="00914C26"/>
    <w:rsid w:val="00914D55"/>
    <w:rsid w:val="00915DBC"/>
    <w:rsid w:val="00915FD9"/>
    <w:rsid w:val="00916346"/>
    <w:rsid w:val="00916516"/>
    <w:rsid w:val="009167C2"/>
    <w:rsid w:val="0091702F"/>
    <w:rsid w:val="00917037"/>
    <w:rsid w:val="00917300"/>
    <w:rsid w:val="0092067B"/>
    <w:rsid w:val="00920EFE"/>
    <w:rsid w:val="009213E2"/>
    <w:rsid w:val="00921AF3"/>
    <w:rsid w:val="0092220A"/>
    <w:rsid w:val="009223EA"/>
    <w:rsid w:val="009226CF"/>
    <w:rsid w:val="00923D9F"/>
    <w:rsid w:val="00924587"/>
    <w:rsid w:val="00924A1C"/>
    <w:rsid w:val="009252D0"/>
    <w:rsid w:val="009252F6"/>
    <w:rsid w:val="00925BD2"/>
    <w:rsid w:val="00925FCA"/>
    <w:rsid w:val="00926D81"/>
    <w:rsid w:val="00927177"/>
    <w:rsid w:val="00930E7F"/>
    <w:rsid w:val="0093173D"/>
    <w:rsid w:val="00931DCD"/>
    <w:rsid w:val="00931EF9"/>
    <w:rsid w:val="009321DA"/>
    <w:rsid w:val="0093262C"/>
    <w:rsid w:val="009329E1"/>
    <w:rsid w:val="0093466F"/>
    <w:rsid w:val="009348AF"/>
    <w:rsid w:val="00934D7B"/>
    <w:rsid w:val="00935022"/>
    <w:rsid w:val="0093545A"/>
    <w:rsid w:val="00935535"/>
    <w:rsid w:val="00935770"/>
    <w:rsid w:val="00936520"/>
    <w:rsid w:val="00937D88"/>
    <w:rsid w:val="00940090"/>
    <w:rsid w:val="00940D78"/>
    <w:rsid w:val="00942251"/>
    <w:rsid w:val="00942271"/>
    <w:rsid w:val="00942AB9"/>
    <w:rsid w:val="009439DB"/>
    <w:rsid w:val="009446F7"/>
    <w:rsid w:val="00944716"/>
    <w:rsid w:val="0094471B"/>
    <w:rsid w:val="00944724"/>
    <w:rsid w:val="00944B7E"/>
    <w:rsid w:val="00945371"/>
    <w:rsid w:val="0094537A"/>
    <w:rsid w:val="009456A0"/>
    <w:rsid w:val="00945867"/>
    <w:rsid w:val="00946847"/>
    <w:rsid w:val="009468F2"/>
    <w:rsid w:val="00947109"/>
    <w:rsid w:val="0094758F"/>
    <w:rsid w:val="009479C2"/>
    <w:rsid w:val="00947A06"/>
    <w:rsid w:val="00947BA0"/>
    <w:rsid w:val="00950649"/>
    <w:rsid w:val="00950F9F"/>
    <w:rsid w:val="00951C64"/>
    <w:rsid w:val="00952518"/>
    <w:rsid w:val="00952995"/>
    <w:rsid w:val="00953092"/>
    <w:rsid w:val="00953376"/>
    <w:rsid w:val="00953FB2"/>
    <w:rsid w:val="00954091"/>
    <w:rsid w:val="0095426C"/>
    <w:rsid w:val="00954DD8"/>
    <w:rsid w:val="00954FCD"/>
    <w:rsid w:val="00955D54"/>
    <w:rsid w:val="00956286"/>
    <w:rsid w:val="009572F6"/>
    <w:rsid w:val="00957993"/>
    <w:rsid w:val="00957A98"/>
    <w:rsid w:val="00961C40"/>
    <w:rsid w:val="00962194"/>
    <w:rsid w:val="009627DB"/>
    <w:rsid w:val="00962F5B"/>
    <w:rsid w:val="0096341B"/>
    <w:rsid w:val="0096355A"/>
    <w:rsid w:val="00964E6E"/>
    <w:rsid w:val="00965719"/>
    <w:rsid w:val="00965855"/>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1673"/>
    <w:rsid w:val="00971926"/>
    <w:rsid w:val="009725BC"/>
    <w:rsid w:val="0097331F"/>
    <w:rsid w:val="009736C3"/>
    <w:rsid w:val="00975BF0"/>
    <w:rsid w:val="00975DB2"/>
    <w:rsid w:val="00975E88"/>
    <w:rsid w:val="00975F49"/>
    <w:rsid w:val="00976D0D"/>
    <w:rsid w:val="0097740A"/>
    <w:rsid w:val="00977822"/>
    <w:rsid w:val="00977ACF"/>
    <w:rsid w:val="00980636"/>
    <w:rsid w:val="00981019"/>
    <w:rsid w:val="009825B4"/>
    <w:rsid w:val="009832D8"/>
    <w:rsid w:val="009837E2"/>
    <w:rsid w:val="00983CD1"/>
    <w:rsid w:val="00983DF9"/>
    <w:rsid w:val="0098478E"/>
    <w:rsid w:val="00984A71"/>
    <w:rsid w:val="00984ABE"/>
    <w:rsid w:val="00984B37"/>
    <w:rsid w:val="009853D0"/>
    <w:rsid w:val="0098611D"/>
    <w:rsid w:val="0098761A"/>
    <w:rsid w:val="00987755"/>
    <w:rsid w:val="00987A48"/>
    <w:rsid w:val="00987AF5"/>
    <w:rsid w:val="00987FAE"/>
    <w:rsid w:val="009902DB"/>
    <w:rsid w:val="00990328"/>
    <w:rsid w:val="00991354"/>
    <w:rsid w:val="00991A7F"/>
    <w:rsid w:val="00991AED"/>
    <w:rsid w:val="00991C2B"/>
    <w:rsid w:val="00992D42"/>
    <w:rsid w:val="00992F91"/>
    <w:rsid w:val="0099329C"/>
    <w:rsid w:val="0099362D"/>
    <w:rsid w:val="0099397B"/>
    <w:rsid w:val="00993AA1"/>
    <w:rsid w:val="00993FF4"/>
    <w:rsid w:val="009940A5"/>
    <w:rsid w:val="009941E6"/>
    <w:rsid w:val="0099462E"/>
    <w:rsid w:val="00994E53"/>
    <w:rsid w:val="00995349"/>
    <w:rsid w:val="0099616E"/>
    <w:rsid w:val="0099643C"/>
    <w:rsid w:val="00996AE0"/>
    <w:rsid w:val="00996C87"/>
    <w:rsid w:val="00997463"/>
    <w:rsid w:val="009A0A67"/>
    <w:rsid w:val="009A14B5"/>
    <w:rsid w:val="009A15A0"/>
    <w:rsid w:val="009A1E70"/>
    <w:rsid w:val="009A29CE"/>
    <w:rsid w:val="009A30E7"/>
    <w:rsid w:val="009A4123"/>
    <w:rsid w:val="009A4418"/>
    <w:rsid w:val="009A53E1"/>
    <w:rsid w:val="009A5CDC"/>
    <w:rsid w:val="009A5F9F"/>
    <w:rsid w:val="009A6024"/>
    <w:rsid w:val="009A6243"/>
    <w:rsid w:val="009A64DD"/>
    <w:rsid w:val="009A6724"/>
    <w:rsid w:val="009A67E2"/>
    <w:rsid w:val="009A6ECB"/>
    <w:rsid w:val="009A7C3E"/>
    <w:rsid w:val="009B1425"/>
    <w:rsid w:val="009B1571"/>
    <w:rsid w:val="009B168C"/>
    <w:rsid w:val="009B1E5F"/>
    <w:rsid w:val="009B1FA4"/>
    <w:rsid w:val="009B25CE"/>
    <w:rsid w:val="009B33BD"/>
    <w:rsid w:val="009B33D4"/>
    <w:rsid w:val="009B4056"/>
    <w:rsid w:val="009B5D32"/>
    <w:rsid w:val="009B6E28"/>
    <w:rsid w:val="009C01AC"/>
    <w:rsid w:val="009C0343"/>
    <w:rsid w:val="009C0690"/>
    <w:rsid w:val="009C11E9"/>
    <w:rsid w:val="009C18AC"/>
    <w:rsid w:val="009C18D5"/>
    <w:rsid w:val="009C2299"/>
    <w:rsid w:val="009C278B"/>
    <w:rsid w:val="009C3559"/>
    <w:rsid w:val="009C3D96"/>
    <w:rsid w:val="009C45B0"/>
    <w:rsid w:val="009C45DD"/>
    <w:rsid w:val="009C4863"/>
    <w:rsid w:val="009C4D64"/>
    <w:rsid w:val="009C6664"/>
    <w:rsid w:val="009C6997"/>
    <w:rsid w:val="009C6EDA"/>
    <w:rsid w:val="009C75FE"/>
    <w:rsid w:val="009C763F"/>
    <w:rsid w:val="009D01FA"/>
    <w:rsid w:val="009D091C"/>
    <w:rsid w:val="009D0D15"/>
    <w:rsid w:val="009D2E84"/>
    <w:rsid w:val="009D304C"/>
    <w:rsid w:val="009D515B"/>
    <w:rsid w:val="009D5170"/>
    <w:rsid w:val="009D56D3"/>
    <w:rsid w:val="009D609F"/>
    <w:rsid w:val="009D72F0"/>
    <w:rsid w:val="009D7317"/>
    <w:rsid w:val="009E02C8"/>
    <w:rsid w:val="009E0E06"/>
    <w:rsid w:val="009E0E7D"/>
    <w:rsid w:val="009E115D"/>
    <w:rsid w:val="009E1DDB"/>
    <w:rsid w:val="009E334D"/>
    <w:rsid w:val="009E4638"/>
    <w:rsid w:val="009E5979"/>
    <w:rsid w:val="009E60C0"/>
    <w:rsid w:val="009E62B8"/>
    <w:rsid w:val="009E6D49"/>
    <w:rsid w:val="009E7AD7"/>
    <w:rsid w:val="009E7DE2"/>
    <w:rsid w:val="009F030D"/>
    <w:rsid w:val="009F0333"/>
    <w:rsid w:val="009F03A4"/>
    <w:rsid w:val="009F03B8"/>
    <w:rsid w:val="009F0898"/>
    <w:rsid w:val="009F0B43"/>
    <w:rsid w:val="009F10AC"/>
    <w:rsid w:val="009F1144"/>
    <w:rsid w:val="009F1AFA"/>
    <w:rsid w:val="009F1BF5"/>
    <w:rsid w:val="009F2FEC"/>
    <w:rsid w:val="009F300C"/>
    <w:rsid w:val="009F3188"/>
    <w:rsid w:val="009F38B3"/>
    <w:rsid w:val="009F4E8C"/>
    <w:rsid w:val="009F5207"/>
    <w:rsid w:val="009F553F"/>
    <w:rsid w:val="009F5596"/>
    <w:rsid w:val="009F55A1"/>
    <w:rsid w:val="009F69F0"/>
    <w:rsid w:val="00A0033C"/>
    <w:rsid w:val="00A004B8"/>
    <w:rsid w:val="00A005D7"/>
    <w:rsid w:val="00A00BFD"/>
    <w:rsid w:val="00A01184"/>
    <w:rsid w:val="00A019EE"/>
    <w:rsid w:val="00A021B4"/>
    <w:rsid w:val="00A02754"/>
    <w:rsid w:val="00A02B29"/>
    <w:rsid w:val="00A035C6"/>
    <w:rsid w:val="00A0391B"/>
    <w:rsid w:val="00A03B56"/>
    <w:rsid w:val="00A03DD3"/>
    <w:rsid w:val="00A0445D"/>
    <w:rsid w:val="00A044A3"/>
    <w:rsid w:val="00A04715"/>
    <w:rsid w:val="00A04E81"/>
    <w:rsid w:val="00A050DC"/>
    <w:rsid w:val="00A052DB"/>
    <w:rsid w:val="00A053EF"/>
    <w:rsid w:val="00A0561A"/>
    <w:rsid w:val="00A057B9"/>
    <w:rsid w:val="00A07A51"/>
    <w:rsid w:val="00A07C7E"/>
    <w:rsid w:val="00A10058"/>
    <w:rsid w:val="00A10477"/>
    <w:rsid w:val="00A10698"/>
    <w:rsid w:val="00A10E23"/>
    <w:rsid w:val="00A11046"/>
    <w:rsid w:val="00A11085"/>
    <w:rsid w:val="00A118C2"/>
    <w:rsid w:val="00A12132"/>
    <w:rsid w:val="00A121A4"/>
    <w:rsid w:val="00A12C41"/>
    <w:rsid w:val="00A12D0A"/>
    <w:rsid w:val="00A12E36"/>
    <w:rsid w:val="00A1310F"/>
    <w:rsid w:val="00A131F6"/>
    <w:rsid w:val="00A1353E"/>
    <w:rsid w:val="00A13D6F"/>
    <w:rsid w:val="00A147E4"/>
    <w:rsid w:val="00A14BC0"/>
    <w:rsid w:val="00A14E6F"/>
    <w:rsid w:val="00A151C2"/>
    <w:rsid w:val="00A15EF1"/>
    <w:rsid w:val="00A16571"/>
    <w:rsid w:val="00A16B75"/>
    <w:rsid w:val="00A17DC0"/>
    <w:rsid w:val="00A17E4B"/>
    <w:rsid w:val="00A20D5E"/>
    <w:rsid w:val="00A22EEE"/>
    <w:rsid w:val="00A2383B"/>
    <w:rsid w:val="00A2452B"/>
    <w:rsid w:val="00A24601"/>
    <w:rsid w:val="00A2464B"/>
    <w:rsid w:val="00A25868"/>
    <w:rsid w:val="00A25CE4"/>
    <w:rsid w:val="00A27DF7"/>
    <w:rsid w:val="00A30198"/>
    <w:rsid w:val="00A302E3"/>
    <w:rsid w:val="00A304BB"/>
    <w:rsid w:val="00A3066B"/>
    <w:rsid w:val="00A30738"/>
    <w:rsid w:val="00A30A54"/>
    <w:rsid w:val="00A3153A"/>
    <w:rsid w:val="00A31C97"/>
    <w:rsid w:val="00A32DD1"/>
    <w:rsid w:val="00A33DAD"/>
    <w:rsid w:val="00A34157"/>
    <w:rsid w:val="00A34481"/>
    <w:rsid w:val="00A3494E"/>
    <w:rsid w:val="00A34B0A"/>
    <w:rsid w:val="00A3599F"/>
    <w:rsid w:val="00A35C65"/>
    <w:rsid w:val="00A363CB"/>
    <w:rsid w:val="00A37625"/>
    <w:rsid w:val="00A37763"/>
    <w:rsid w:val="00A4026E"/>
    <w:rsid w:val="00A41DE8"/>
    <w:rsid w:val="00A4202A"/>
    <w:rsid w:val="00A4216A"/>
    <w:rsid w:val="00A431A3"/>
    <w:rsid w:val="00A4383D"/>
    <w:rsid w:val="00A43D2A"/>
    <w:rsid w:val="00A447F9"/>
    <w:rsid w:val="00A448D1"/>
    <w:rsid w:val="00A448E5"/>
    <w:rsid w:val="00A44BB1"/>
    <w:rsid w:val="00A452BD"/>
    <w:rsid w:val="00A4545D"/>
    <w:rsid w:val="00A45C11"/>
    <w:rsid w:val="00A4688B"/>
    <w:rsid w:val="00A47068"/>
    <w:rsid w:val="00A47451"/>
    <w:rsid w:val="00A47923"/>
    <w:rsid w:val="00A47D0B"/>
    <w:rsid w:val="00A50F1F"/>
    <w:rsid w:val="00A513E3"/>
    <w:rsid w:val="00A51737"/>
    <w:rsid w:val="00A5197C"/>
    <w:rsid w:val="00A51A85"/>
    <w:rsid w:val="00A52A49"/>
    <w:rsid w:val="00A53297"/>
    <w:rsid w:val="00A53314"/>
    <w:rsid w:val="00A53582"/>
    <w:rsid w:val="00A543B7"/>
    <w:rsid w:val="00A5474D"/>
    <w:rsid w:val="00A55D23"/>
    <w:rsid w:val="00A560AF"/>
    <w:rsid w:val="00A560ED"/>
    <w:rsid w:val="00A5653A"/>
    <w:rsid w:val="00A56C95"/>
    <w:rsid w:val="00A573FD"/>
    <w:rsid w:val="00A576D4"/>
    <w:rsid w:val="00A576FD"/>
    <w:rsid w:val="00A6066C"/>
    <w:rsid w:val="00A616AD"/>
    <w:rsid w:val="00A617A5"/>
    <w:rsid w:val="00A61BD1"/>
    <w:rsid w:val="00A62834"/>
    <w:rsid w:val="00A63A54"/>
    <w:rsid w:val="00A63C30"/>
    <w:rsid w:val="00A63F45"/>
    <w:rsid w:val="00A643F9"/>
    <w:rsid w:val="00A64CFD"/>
    <w:rsid w:val="00A65D2F"/>
    <w:rsid w:val="00A66103"/>
    <w:rsid w:val="00A66211"/>
    <w:rsid w:val="00A66535"/>
    <w:rsid w:val="00A66B31"/>
    <w:rsid w:val="00A671E0"/>
    <w:rsid w:val="00A6725B"/>
    <w:rsid w:val="00A67E44"/>
    <w:rsid w:val="00A708EB"/>
    <w:rsid w:val="00A70AE2"/>
    <w:rsid w:val="00A71213"/>
    <w:rsid w:val="00A712ED"/>
    <w:rsid w:val="00A71D01"/>
    <w:rsid w:val="00A72391"/>
    <w:rsid w:val="00A72740"/>
    <w:rsid w:val="00A73893"/>
    <w:rsid w:val="00A738A3"/>
    <w:rsid w:val="00A74288"/>
    <w:rsid w:val="00A74634"/>
    <w:rsid w:val="00A74A45"/>
    <w:rsid w:val="00A74DA6"/>
    <w:rsid w:val="00A74E8B"/>
    <w:rsid w:val="00A75461"/>
    <w:rsid w:val="00A756FA"/>
    <w:rsid w:val="00A75897"/>
    <w:rsid w:val="00A75C05"/>
    <w:rsid w:val="00A76012"/>
    <w:rsid w:val="00A76195"/>
    <w:rsid w:val="00A7619A"/>
    <w:rsid w:val="00A76D48"/>
    <w:rsid w:val="00A76FD0"/>
    <w:rsid w:val="00A76FE4"/>
    <w:rsid w:val="00A77A9A"/>
    <w:rsid w:val="00A77F1E"/>
    <w:rsid w:val="00A80085"/>
    <w:rsid w:val="00A8051E"/>
    <w:rsid w:val="00A8134A"/>
    <w:rsid w:val="00A81564"/>
    <w:rsid w:val="00A81BC8"/>
    <w:rsid w:val="00A81FDB"/>
    <w:rsid w:val="00A82056"/>
    <w:rsid w:val="00A82B35"/>
    <w:rsid w:val="00A82B63"/>
    <w:rsid w:val="00A82BF2"/>
    <w:rsid w:val="00A8345A"/>
    <w:rsid w:val="00A836DE"/>
    <w:rsid w:val="00A84664"/>
    <w:rsid w:val="00A84CDB"/>
    <w:rsid w:val="00A86004"/>
    <w:rsid w:val="00A86C41"/>
    <w:rsid w:val="00A87059"/>
    <w:rsid w:val="00A8747E"/>
    <w:rsid w:val="00A90124"/>
    <w:rsid w:val="00A905F4"/>
    <w:rsid w:val="00A90881"/>
    <w:rsid w:val="00A90F32"/>
    <w:rsid w:val="00A91077"/>
    <w:rsid w:val="00A917E1"/>
    <w:rsid w:val="00A92259"/>
    <w:rsid w:val="00A926AB"/>
    <w:rsid w:val="00A932BB"/>
    <w:rsid w:val="00A932DC"/>
    <w:rsid w:val="00A93904"/>
    <w:rsid w:val="00A9492F"/>
    <w:rsid w:val="00A949F4"/>
    <w:rsid w:val="00A96A1A"/>
    <w:rsid w:val="00A96B04"/>
    <w:rsid w:val="00A97DEA"/>
    <w:rsid w:val="00AA013E"/>
    <w:rsid w:val="00AA0193"/>
    <w:rsid w:val="00AA0209"/>
    <w:rsid w:val="00AA0D48"/>
    <w:rsid w:val="00AA14A6"/>
    <w:rsid w:val="00AA14D9"/>
    <w:rsid w:val="00AA1CB3"/>
    <w:rsid w:val="00AA2CF3"/>
    <w:rsid w:val="00AA3C0C"/>
    <w:rsid w:val="00AA3E71"/>
    <w:rsid w:val="00AA3F88"/>
    <w:rsid w:val="00AA40CD"/>
    <w:rsid w:val="00AA4764"/>
    <w:rsid w:val="00AA50F1"/>
    <w:rsid w:val="00AA56AD"/>
    <w:rsid w:val="00AA5E14"/>
    <w:rsid w:val="00AA5F79"/>
    <w:rsid w:val="00AA6D8F"/>
    <w:rsid w:val="00AA73EE"/>
    <w:rsid w:val="00AA7617"/>
    <w:rsid w:val="00AA76C5"/>
    <w:rsid w:val="00AA7993"/>
    <w:rsid w:val="00AA79B6"/>
    <w:rsid w:val="00AA7A3B"/>
    <w:rsid w:val="00AA7A58"/>
    <w:rsid w:val="00AA7A9C"/>
    <w:rsid w:val="00AA7AB7"/>
    <w:rsid w:val="00AA7CE8"/>
    <w:rsid w:val="00AA7E8A"/>
    <w:rsid w:val="00AB014D"/>
    <w:rsid w:val="00AB18B8"/>
    <w:rsid w:val="00AB1BF9"/>
    <w:rsid w:val="00AB37A6"/>
    <w:rsid w:val="00AB3FE9"/>
    <w:rsid w:val="00AB46F9"/>
    <w:rsid w:val="00AB545E"/>
    <w:rsid w:val="00AB5FCF"/>
    <w:rsid w:val="00AB7690"/>
    <w:rsid w:val="00AB78BB"/>
    <w:rsid w:val="00AB7AF2"/>
    <w:rsid w:val="00AB7C90"/>
    <w:rsid w:val="00AC010C"/>
    <w:rsid w:val="00AC11D3"/>
    <w:rsid w:val="00AC121A"/>
    <w:rsid w:val="00AC1351"/>
    <w:rsid w:val="00AC14DF"/>
    <w:rsid w:val="00AC2724"/>
    <w:rsid w:val="00AC3462"/>
    <w:rsid w:val="00AC3773"/>
    <w:rsid w:val="00AC40CC"/>
    <w:rsid w:val="00AC41D1"/>
    <w:rsid w:val="00AC4D80"/>
    <w:rsid w:val="00AC6139"/>
    <w:rsid w:val="00AC65F6"/>
    <w:rsid w:val="00AC68F8"/>
    <w:rsid w:val="00AC723E"/>
    <w:rsid w:val="00AC76E7"/>
    <w:rsid w:val="00AC771E"/>
    <w:rsid w:val="00AD0783"/>
    <w:rsid w:val="00AD0BF5"/>
    <w:rsid w:val="00AD0CA9"/>
    <w:rsid w:val="00AD0DCC"/>
    <w:rsid w:val="00AD0DED"/>
    <w:rsid w:val="00AD0F8F"/>
    <w:rsid w:val="00AD26E5"/>
    <w:rsid w:val="00AD3BF1"/>
    <w:rsid w:val="00AD3DC3"/>
    <w:rsid w:val="00AD595C"/>
    <w:rsid w:val="00AD6821"/>
    <w:rsid w:val="00AD6986"/>
    <w:rsid w:val="00AD7902"/>
    <w:rsid w:val="00AE04B8"/>
    <w:rsid w:val="00AE17B3"/>
    <w:rsid w:val="00AE1A06"/>
    <w:rsid w:val="00AE1DFE"/>
    <w:rsid w:val="00AE2AF2"/>
    <w:rsid w:val="00AE3109"/>
    <w:rsid w:val="00AE3511"/>
    <w:rsid w:val="00AE3ED8"/>
    <w:rsid w:val="00AE4221"/>
    <w:rsid w:val="00AE4318"/>
    <w:rsid w:val="00AE4357"/>
    <w:rsid w:val="00AE4486"/>
    <w:rsid w:val="00AE465F"/>
    <w:rsid w:val="00AE4A9F"/>
    <w:rsid w:val="00AE4BE4"/>
    <w:rsid w:val="00AE4F0E"/>
    <w:rsid w:val="00AE50B0"/>
    <w:rsid w:val="00AE5DB6"/>
    <w:rsid w:val="00AE7751"/>
    <w:rsid w:val="00AE7F26"/>
    <w:rsid w:val="00AE7FA5"/>
    <w:rsid w:val="00AF076E"/>
    <w:rsid w:val="00AF0EE5"/>
    <w:rsid w:val="00AF10E7"/>
    <w:rsid w:val="00AF1860"/>
    <w:rsid w:val="00AF1DAC"/>
    <w:rsid w:val="00AF240A"/>
    <w:rsid w:val="00AF2C45"/>
    <w:rsid w:val="00AF2D24"/>
    <w:rsid w:val="00AF2DF3"/>
    <w:rsid w:val="00AF301F"/>
    <w:rsid w:val="00AF588C"/>
    <w:rsid w:val="00AF6246"/>
    <w:rsid w:val="00AF774E"/>
    <w:rsid w:val="00AF7EBB"/>
    <w:rsid w:val="00AF7FDA"/>
    <w:rsid w:val="00B00E15"/>
    <w:rsid w:val="00B01F82"/>
    <w:rsid w:val="00B01FB1"/>
    <w:rsid w:val="00B035A1"/>
    <w:rsid w:val="00B03A60"/>
    <w:rsid w:val="00B03AB6"/>
    <w:rsid w:val="00B03AC8"/>
    <w:rsid w:val="00B04602"/>
    <w:rsid w:val="00B04877"/>
    <w:rsid w:val="00B05877"/>
    <w:rsid w:val="00B05BA2"/>
    <w:rsid w:val="00B0609E"/>
    <w:rsid w:val="00B06415"/>
    <w:rsid w:val="00B06C7D"/>
    <w:rsid w:val="00B07944"/>
    <w:rsid w:val="00B07C27"/>
    <w:rsid w:val="00B10CAB"/>
    <w:rsid w:val="00B11C5E"/>
    <w:rsid w:val="00B11DE0"/>
    <w:rsid w:val="00B1234D"/>
    <w:rsid w:val="00B123E7"/>
    <w:rsid w:val="00B12F15"/>
    <w:rsid w:val="00B12F9B"/>
    <w:rsid w:val="00B13076"/>
    <w:rsid w:val="00B13250"/>
    <w:rsid w:val="00B1393B"/>
    <w:rsid w:val="00B15A01"/>
    <w:rsid w:val="00B15F95"/>
    <w:rsid w:val="00B16F14"/>
    <w:rsid w:val="00B16F32"/>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309"/>
    <w:rsid w:val="00B32A08"/>
    <w:rsid w:val="00B32F85"/>
    <w:rsid w:val="00B32FB6"/>
    <w:rsid w:val="00B33F98"/>
    <w:rsid w:val="00B34523"/>
    <w:rsid w:val="00B3528A"/>
    <w:rsid w:val="00B355B8"/>
    <w:rsid w:val="00B35A7B"/>
    <w:rsid w:val="00B35C0C"/>
    <w:rsid w:val="00B35E52"/>
    <w:rsid w:val="00B35F7C"/>
    <w:rsid w:val="00B36042"/>
    <w:rsid w:val="00B3681B"/>
    <w:rsid w:val="00B36E62"/>
    <w:rsid w:val="00B37C65"/>
    <w:rsid w:val="00B37ED9"/>
    <w:rsid w:val="00B405E6"/>
    <w:rsid w:val="00B40719"/>
    <w:rsid w:val="00B4089A"/>
    <w:rsid w:val="00B41458"/>
    <w:rsid w:val="00B414F6"/>
    <w:rsid w:val="00B4158E"/>
    <w:rsid w:val="00B42A0B"/>
    <w:rsid w:val="00B42CD5"/>
    <w:rsid w:val="00B42FF8"/>
    <w:rsid w:val="00B430AC"/>
    <w:rsid w:val="00B43422"/>
    <w:rsid w:val="00B43BF8"/>
    <w:rsid w:val="00B43DB7"/>
    <w:rsid w:val="00B450C6"/>
    <w:rsid w:val="00B459E0"/>
    <w:rsid w:val="00B45F07"/>
    <w:rsid w:val="00B462B9"/>
    <w:rsid w:val="00B463D2"/>
    <w:rsid w:val="00B4717D"/>
    <w:rsid w:val="00B477BC"/>
    <w:rsid w:val="00B479F5"/>
    <w:rsid w:val="00B47BF0"/>
    <w:rsid w:val="00B47D2B"/>
    <w:rsid w:val="00B5040D"/>
    <w:rsid w:val="00B506CC"/>
    <w:rsid w:val="00B50AFD"/>
    <w:rsid w:val="00B51D31"/>
    <w:rsid w:val="00B51D9B"/>
    <w:rsid w:val="00B52E1A"/>
    <w:rsid w:val="00B537F9"/>
    <w:rsid w:val="00B538C9"/>
    <w:rsid w:val="00B53EBF"/>
    <w:rsid w:val="00B53EFB"/>
    <w:rsid w:val="00B53FDA"/>
    <w:rsid w:val="00B542E5"/>
    <w:rsid w:val="00B577C0"/>
    <w:rsid w:val="00B57D7C"/>
    <w:rsid w:val="00B57E19"/>
    <w:rsid w:val="00B61796"/>
    <w:rsid w:val="00B633D1"/>
    <w:rsid w:val="00B63757"/>
    <w:rsid w:val="00B642B1"/>
    <w:rsid w:val="00B645F5"/>
    <w:rsid w:val="00B64BB9"/>
    <w:rsid w:val="00B64CBC"/>
    <w:rsid w:val="00B64E7B"/>
    <w:rsid w:val="00B65BAC"/>
    <w:rsid w:val="00B65C2D"/>
    <w:rsid w:val="00B66050"/>
    <w:rsid w:val="00B67320"/>
    <w:rsid w:val="00B67A09"/>
    <w:rsid w:val="00B706FE"/>
    <w:rsid w:val="00B719F8"/>
    <w:rsid w:val="00B71AAB"/>
    <w:rsid w:val="00B71C4A"/>
    <w:rsid w:val="00B730EE"/>
    <w:rsid w:val="00B73614"/>
    <w:rsid w:val="00B7375E"/>
    <w:rsid w:val="00B748FE"/>
    <w:rsid w:val="00B75495"/>
    <w:rsid w:val="00B756CF"/>
    <w:rsid w:val="00B75C82"/>
    <w:rsid w:val="00B764A1"/>
    <w:rsid w:val="00B76997"/>
    <w:rsid w:val="00B76F7D"/>
    <w:rsid w:val="00B777D6"/>
    <w:rsid w:val="00B777F0"/>
    <w:rsid w:val="00B77918"/>
    <w:rsid w:val="00B77BD0"/>
    <w:rsid w:val="00B77F1D"/>
    <w:rsid w:val="00B8001C"/>
    <w:rsid w:val="00B801C5"/>
    <w:rsid w:val="00B80635"/>
    <w:rsid w:val="00B813AA"/>
    <w:rsid w:val="00B81490"/>
    <w:rsid w:val="00B827B4"/>
    <w:rsid w:val="00B827CB"/>
    <w:rsid w:val="00B83211"/>
    <w:rsid w:val="00B834DD"/>
    <w:rsid w:val="00B8355E"/>
    <w:rsid w:val="00B83642"/>
    <w:rsid w:val="00B83FF3"/>
    <w:rsid w:val="00B8409F"/>
    <w:rsid w:val="00B84517"/>
    <w:rsid w:val="00B857C7"/>
    <w:rsid w:val="00B868D2"/>
    <w:rsid w:val="00B86CCE"/>
    <w:rsid w:val="00B8718B"/>
    <w:rsid w:val="00B8722B"/>
    <w:rsid w:val="00B90062"/>
    <w:rsid w:val="00B905CD"/>
    <w:rsid w:val="00B906AA"/>
    <w:rsid w:val="00B909AA"/>
    <w:rsid w:val="00B90FFB"/>
    <w:rsid w:val="00B919AB"/>
    <w:rsid w:val="00B91B75"/>
    <w:rsid w:val="00B91BB8"/>
    <w:rsid w:val="00B923C9"/>
    <w:rsid w:val="00B92EF3"/>
    <w:rsid w:val="00B934B5"/>
    <w:rsid w:val="00B93A3F"/>
    <w:rsid w:val="00B93C60"/>
    <w:rsid w:val="00B95130"/>
    <w:rsid w:val="00B95605"/>
    <w:rsid w:val="00B95F8E"/>
    <w:rsid w:val="00B9620C"/>
    <w:rsid w:val="00B965ED"/>
    <w:rsid w:val="00B97513"/>
    <w:rsid w:val="00B97B98"/>
    <w:rsid w:val="00BA0039"/>
    <w:rsid w:val="00BA02EA"/>
    <w:rsid w:val="00BA1269"/>
    <w:rsid w:val="00BA18D7"/>
    <w:rsid w:val="00BA1CF4"/>
    <w:rsid w:val="00BA1EDA"/>
    <w:rsid w:val="00BA2ACF"/>
    <w:rsid w:val="00BA3214"/>
    <w:rsid w:val="00BA3ADE"/>
    <w:rsid w:val="00BA3C2E"/>
    <w:rsid w:val="00BA3EF2"/>
    <w:rsid w:val="00BA4530"/>
    <w:rsid w:val="00BA56C0"/>
    <w:rsid w:val="00BA6BC0"/>
    <w:rsid w:val="00BA745A"/>
    <w:rsid w:val="00BB00BA"/>
    <w:rsid w:val="00BB3533"/>
    <w:rsid w:val="00BB417E"/>
    <w:rsid w:val="00BB4475"/>
    <w:rsid w:val="00BB4E32"/>
    <w:rsid w:val="00BB5F1D"/>
    <w:rsid w:val="00BB741C"/>
    <w:rsid w:val="00BB7582"/>
    <w:rsid w:val="00BB762A"/>
    <w:rsid w:val="00BB7B9D"/>
    <w:rsid w:val="00BC01AB"/>
    <w:rsid w:val="00BC02EF"/>
    <w:rsid w:val="00BC063C"/>
    <w:rsid w:val="00BC1070"/>
    <w:rsid w:val="00BC167C"/>
    <w:rsid w:val="00BC239A"/>
    <w:rsid w:val="00BC2A06"/>
    <w:rsid w:val="00BC3ADA"/>
    <w:rsid w:val="00BC4977"/>
    <w:rsid w:val="00BC49AB"/>
    <w:rsid w:val="00BC4D44"/>
    <w:rsid w:val="00BC551E"/>
    <w:rsid w:val="00BC5D84"/>
    <w:rsid w:val="00BC6C60"/>
    <w:rsid w:val="00BC721A"/>
    <w:rsid w:val="00BD02A0"/>
    <w:rsid w:val="00BD06C5"/>
    <w:rsid w:val="00BD0E3B"/>
    <w:rsid w:val="00BD0F77"/>
    <w:rsid w:val="00BD104F"/>
    <w:rsid w:val="00BD1EAE"/>
    <w:rsid w:val="00BD21CA"/>
    <w:rsid w:val="00BD2356"/>
    <w:rsid w:val="00BD2807"/>
    <w:rsid w:val="00BD2AF9"/>
    <w:rsid w:val="00BD3BAD"/>
    <w:rsid w:val="00BD4129"/>
    <w:rsid w:val="00BD51CD"/>
    <w:rsid w:val="00BD61CF"/>
    <w:rsid w:val="00BD6AFA"/>
    <w:rsid w:val="00BD702A"/>
    <w:rsid w:val="00BD765A"/>
    <w:rsid w:val="00BD77F2"/>
    <w:rsid w:val="00BD7993"/>
    <w:rsid w:val="00BE08E5"/>
    <w:rsid w:val="00BE13AA"/>
    <w:rsid w:val="00BE19A5"/>
    <w:rsid w:val="00BE2103"/>
    <w:rsid w:val="00BE334D"/>
    <w:rsid w:val="00BE3BD2"/>
    <w:rsid w:val="00BE3C25"/>
    <w:rsid w:val="00BE3C4A"/>
    <w:rsid w:val="00BE4517"/>
    <w:rsid w:val="00BE464A"/>
    <w:rsid w:val="00BE4F1F"/>
    <w:rsid w:val="00BE5427"/>
    <w:rsid w:val="00BE5ABD"/>
    <w:rsid w:val="00BE627F"/>
    <w:rsid w:val="00BE6683"/>
    <w:rsid w:val="00BE72B9"/>
    <w:rsid w:val="00BE7A0B"/>
    <w:rsid w:val="00BE7B34"/>
    <w:rsid w:val="00BF09DE"/>
    <w:rsid w:val="00BF0AC7"/>
    <w:rsid w:val="00BF1B7E"/>
    <w:rsid w:val="00BF293E"/>
    <w:rsid w:val="00BF2942"/>
    <w:rsid w:val="00BF2A1F"/>
    <w:rsid w:val="00BF2BF3"/>
    <w:rsid w:val="00BF370C"/>
    <w:rsid w:val="00BF472A"/>
    <w:rsid w:val="00BF61A8"/>
    <w:rsid w:val="00BF69E5"/>
    <w:rsid w:val="00BF6E10"/>
    <w:rsid w:val="00BF78C6"/>
    <w:rsid w:val="00BF7BDC"/>
    <w:rsid w:val="00BF7E31"/>
    <w:rsid w:val="00C0007D"/>
    <w:rsid w:val="00C008A2"/>
    <w:rsid w:val="00C0134B"/>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138A"/>
    <w:rsid w:val="00C113F5"/>
    <w:rsid w:val="00C11DAC"/>
    <w:rsid w:val="00C121DA"/>
    <w:rsid w:val="00C12274"/>
    <w:rsid w:val="00C12335"/>
    <w:rsid w:val="00C129F5"/>
    <w:rsid w:val="00C12C0C"/>
    <w:rsid w:val="00C12C35"/>
    <w:rsid w:val="00C12D4B"/>
    <w:rsid w:val="00C12EA6"/>
    <w:rsid w:val="00C13270"/>
    <w:rsid w:val="00C13461"/>
    <w:rsid w:val="00C13524"/>
    <w:rsid w:val="00C13883"/>
    <w:rsid w:val="00C13D1B"/>
    <w:rsid w:val="00C13FA6"/>
    <w:rsid w:val="00C15B6F"/>
    <w:rsid w:val="00C15D4A"/>
    <w:rsid w:val="00C15DE0"/>
    <w:rsid w:val="00C16595"/>
    <w:rsid w:val="00C165F9"/>
    <w:rsid w:val="00C168B5"/>
    <w:rsid w:val="00C16C83"/>
    <w:rsid w:val="00C17931"/>
    <w:rsid w:val="00C17961"/>
    <w:rsid w:val="00C17C71"/>
    <w:rsid w:val="00C17C91"/>
    <w:rsid w:val="00C20512"/>
    <w:rsid w:val="00C20F11"/>
    <w:rsid w:val="00C20F52"/>
    <w:rsid w:val="00C21502"/>
    <w:rsid w:val="00C2151C"/>
    <w:rsid w:val="00C21A33"/>
    <w:rsid w:val="00C21EDA"/>
    <w:rsid w:val="00C24174"/>
    <w:rsid w:val="00C245A3"/>
    <w:rsid w:val="00C24625"/>
    <w:rsid w:val="00C2469F"/>
    <w:rsid w:val="00C24FD4"/>
    <w:rsid w:val="00C2518C"/>
    <w:rsid w:val="00C25387"/>
    <w:rsid w:val="00C258F3"/>
    <w:rsid w:val="00C25D73"/>
    <w:rsid w:val="00C26B63"/>
    <w:rsid w:val="00C27027"/>
    <w:rsid w:val="00C2737B"/>
    <w:rsid w:val="00C276F2"/>
    <w:rsid w:val="00C27A54"/>
    <w:rsid w:val="00C27BAC"/>
    <w:rsid w:val="00C30074"/>
    <w:rsid w:val="00C315FD"/>
    <w:rsid w:val="00C31AD1"/>
    <w:rsid w:val="00C31E52"/>
    <w:rsid w:val="00C32068"/>
    <w:rsid w:val="00C32B3E"/>
    <w:rsid w:val="00C33375"/>
    <w:rsid w:val="00C33890"/>
    <w:rsid w:val="00C33FB4"/>
    <w:rsid w:val="00C34664"/>
    <w:rsid w:val="00C34879"/>
    <w:rsid w:val="00C35198"/>
    <w:rsid w:val="00C35D09"/>
    <w:rsid w:val="00C3740E"/>
    <w:rsid w:val="00C40529"/>
    <w:rsid w:val="00C40B71"/>
    <w:rsid w:val="00C41434"/>
    <w:rsid w:val="00C414F3"/>
    <w:rsid w:val="00C41B17"/>
    <w:rsid w:val="00C423B8"/>
    <w:rsid w:val="00C43041"/>
    <w:rsid w:val="00C4357D"/>
    <w:rsid w:val="00C43CBB"/>
    <w:rsid w:val="00C43F43"/>
    <w:rsid w:val="00C43FCB"/>
    <w:rsid w:val="00C456AE"/>
    <w:rsid w:val="00C46169"/>
    <w:rsid w:val="00C466D8"/>
    <w:rsid w:val="00C46888"/>
    <w:rsid w:val="00C46E0D"/>
    <w:rsid w:val="00C46F02"/>
    <w:rsid w:val="00C47019"/>
    <w:rsid w:val="00C472F4"/>
    <w:rsid w:val="00C473CC"/>
    <w:rsid w:val="00C4751D"/>
    <w:rsid w:val="00C4770F"/>
    <w:rsid w:val="00C47E2A"/>
    <w:rsid w:val="00C503B6"/>
    <w:rsid w:val="00C515D1"/>
    <w:rsid w:val="00C516DA"/>
    <w:rsid w:val="00C53DAC"/>
    <w:rsid w:val="00C53FCC"/>
    <w:rsid w:val="00C53FE1"/>
    <w:rsid w:val="00C55102"/>
    <w:rsid w:val="00C5574E"/>
    <w:rsid w:val="00C55793"/>
    <w:rsid w:val="00C57565"/>
    <w:rsid w:val="00C60549"/>
    <w:rsid w:val="00C60C79"/>
    <w:rsid w:val="00C62437"/>
    <w:rsid w:val="00C626A2"/>
    <w:rsid w:val="00C62D45"/>
    <w:rsid w:val="00C6339B"/>
    <w:rsid w:val="00C6406A"/>
    <w:rsid w:val="00C64D24"/>
    <w:rsid w:val="00C65349"/>
    <w:rsid w:val="00C6544A"/>
    <w:rsid w:val="00C65C3D"/>
    <w:rsid w:val="00C65E06"/>
    <w:rsid w:val="00C6682B"/>
    <w:rsid w:val="00C670B7"/>
    <w:rsid w:val="00C671AD"/>
    <w:rsid w:val="00C67DCA"/>
    <w:rsid w:val="00C72FB3"/>
    <w:rsid w:val="00C7365D"/>
    <w:rsid w:val="00C736DF"/>
    <w:rsid w:val="00C73AD4"/>
    <w:rsid w:val="00C7587C"/>
    <w:rsid w:val="00C76DDB"/>
    <w:rsid w:val="00C775FE"/>
    <w:rsid w:val="00C800C6"/>
    <w:rsid w:val="00C807A7"/>
    <w:rsid w:val="00C8083A"/>
    <w:rsid w:val="00C80B1E"/>
    <w:rsid w:val="00C80DC1"/>
    <w:rsid w:val="00C80FA2"/>
    <w:rsid w:val="00C81775"/>
    <w:rsid w:val="00C81C89"/>
    <w:rsid w:val="00C822C9"/>
    <w:rsid w:val="00C823F0"/>
    <w:rsid w:val="00C82AA8"/>
    <w:rsid w:val="00C82C27"/>
    <w:rsid w:val="00C8302E"/>
    <w:rsid w:val="00C83B7D"/>
    <w:rsid w:val="00C83DBC"/>
    <w:rsid w:val="00C84275"/>
    <w:rsid w:val="00C84394"/>
    <w:rsid w:val="00C8443A"/>
    <w:rsid w:val="00C8473E"/>
    <w:rsid w:val="00C853A0"/>
    <w:rsid w:val="00C85785"/>
    <w:rsid w:val="00C877EA"/>
    <w:rsid w:val="00C87854"/>
    <w:rsid w:val="00C87DA9"/>
    <w:rsid w:val="00C90575"/>
    <w:rsid w:val="00C90D61"/>
    <w:rsid w:val="00C9391D"/>
    <w:rsid w:val="00C93A06"/>
    <w:rsid w:val="00C93CA9"/>
    <w:rsid w:val="00C93D4F"/>
    <w:rsid w:val="00C95002"/>
    <w:rsid w:val="00C951EC"/>
    <w:rsid w:val="00C956A4"/>
    <w:rsid w:val="00C96356"/>
    <w:rsid w:val="00C9651B"/>
    <w:rsid w:val="00C96791"/>
    <w:rsid w:val="00C9690E"/>
    <w:rsid w:val="00C96F93"/>
    <w:rsid w:val="00C97BB5"/>
    <w:rsid w:val="00CA0143"/>
    <w:rsid w:val="00CA078A"/>
    <w:rsid w:val="00CA07A0"/>
    <w:rsid w:val="00CA2512"/>
    <w:rsid w:val="00CA2720"/>
    <w:rsid w:val="00CA2E8D"/>
    <w:rsid w:val="00CA30BA"/>
    <w:rsid w:val="00CA398D"/>
    <w:rsid w:val="00CA3A68"/>
    <w:rsid w:val="00CA48D9"/>
    <w:rsid w:val="00CA50A1"/>
    <w:rsid w:val="00CA70F0"/>
    <w:rsid w:val="00CA7A5B"/>
    <w:rsid w:val="00CA7E2A"/>
    <w:rsid w:val="00CB0058"/>
    <w:rsid w:val="00CB0B5F"/>
    <w:rsid w:val="00CB1979"/>
    <w:rsid w:val="00CB1AD0"/>
    <w:rsid w:val="00CB2490"/>
    <w:rsid w:val="00CB3DAE"/>
    <w:rsid w:val="00CB419D"/>
    <w:rsid w:val="00CB4360"/>
    <w:rsid w:val="00CB4904"/>
    <w:rsid w:val="00CB4B98"/>
    <w:rsid w:val="00CB5F98"/>
    <w:rsid w:val="00CB636D"/>
    <w:rsid w:val="00CB6AAE"/>
    <w:rsid w:val="00CB6B64"/>
    <w:rsid w:val="00CB6DB1"/>
    <w:rsid w:val="00CB6FB7"/>
    <w:rsid w:val="00CB7BD9"/>
    <w:rsid w:val="00CB7C2F"/>
    <w:rsid w:val="00CC01CD"/>
    <w:rsid w:val="00CC05C0"/>
    <w:rsid w:val="00CC0E4F"/>
    <w:rsid w:val="00CC111A"/>
    <w:rsid w:val="00CC1287"/>
    <w:rsid w:val="00CC1A52"/>
    <w:rsid w:val="00CC269F"/>
    <w:rsid w:val="00CC2818"/>
    <w:rsid w:val="00CC2EFB"/>
    <w:rsid w:val="00CC3084"/>
    <w:rsid w:val="00CC30D7"/>
    <w:rsid w:val="00CC3B2D"/>
    <w:rsid w:val="00CC3CF9"/>
    <w:rsid w:val="00CC3DC7"/>
    <w:rsid w:val="00CC4328"/>
    <w:rsid w:val="00CC4487"/>
    <w:rsid w:val="00CC46F5"/>
    <w:rsid w:val="00CC4A14"/>
    <w:rsid w:val="00CC55A1"/>
    <w:rsid w:val="00CC618A"/>
    <w:rsid w:val="00CC68F6"/>
    <w:rsid w:val="00CC6AE7"/>
    <w:rsid w:val="00CC7662"/>
    <w:rsid w:val="00CC7AB7"/>
    <w:rsid w:val="00CD03AD"/>
    <w:rsid w:val="00CD053D"/>
    <w:rsid w:val="00CD05BF"/>
    <w:rsid w:val="00CD0D13"/>
    <w:rsid w:val="00CD13E9"/>
    <w:rsid w:val="00CD18F4"/>
    <w:rsid w:val="00CD2D89"/>
    <w:rsid w:val="00CD2E2C"/>
    <w:rsid w:val="00CD2F50"/>
    <w:rsid w:val="00CD38B7"/>
    <w:rsid w:val="00CD3EBC"/>
    <w:rsid w:val="00CD3F50"/>
    <w:rsid w:val="00CD5287"/>
    <w:rsid w:val="00CD5B84"/>
    <w:rsid w:val="00CD704D"/>
    <w:rsid w:val="00CD718D"/>
    <w:rsid w:val="00CD74CF"/>
    <w:rsid w:val="00CE00D9"/>
    <w:rsid w:val="00CE0E9A"/>
    <w:rsid w:val="00CE2C01"/>
    <w:rsid w:val="00CE3465"/>
    <w:rsid w:val="00CE386A"/>
    <w:rsid w:val="00CE3F39"/>
    <w:rsid w:val="00CE404B"/>
    <w:rsid w:val="00CE42C5"/>
    <w:rsid w:val="00CE433D"/>
    <w:rsid w:val="00CE4A45"/>
    <w:rsid w:val="00CE4E68"/>
    <w:rsid w:val="00CE5B4E"/>
    <w:rsid w:val="00CE63CE"/>
    <w:rsid w:val="00CE6590"/>
    <w:rsid w:val="00CE77F0"/>
    <w:rsid w:val="00CF0C36"/>
    <w:rsid w:val="00CF107E"/>
    <w:rsid w:val="00CF12E7"/>
    <w:rsid w:val="00CF1FFB"/>
    <w:rsid w:val="00CF238D"/>
    <w:rsid w:val="00CF2AB8"/>
    <w:rsid w:val="00CF2C40"/>
    <w:rsid w:val="00CF36CC"/>
    <w:rsid w:val="00CF477B"/>
    <w:rsid w:val="00CF47A7"/>
    <w:rsid w:val="00CF4F46"/>
    <w:rsid w:val="00CF4FEE"/>
    <w:rsid w:val="00CF523E"/>
    <w:rsid w:val="00CF5F02"/>
    <w:rsid w:val="00CF6C39"/>
    <w:rsid w:val="00CF7B8F"/>
    <w:rsid w:val="00D00571"/>
    <w:rsid w:val="00D005EF"/>
    <w:rsid w:val="00D0087F"/>
    <w:rsid w:val="00D00C82"/>
    <w:rsid w:val="00D00ED2"/>
    <w:rsid w:val="00D029FD"/>
    <w:rsid w:val="00D038BE"/>
    <w:rsid w:val="00D03B45"/>
    <w:rsid w:val="00D041F8"/>
    <w:rsid w:val="00D04320"/>
    <w:rsid w:val="00D046B1"/>
    <w:rsid w:val="00D0524C"/>
    <w:rsid w:val="00D053A9"/>
    <w:rsid w:val="00D05A32"/>
    <w:rsid w:val="00D05D32"/>
    <w:rsid w:val="00D06A7E"/>
    <w:rsid w:val="00D071B8"/>
    <w:rsid w:val="00D07B14"/>
    <w:rsid w:val="00D103E7"/>
    <w:rsid w:val="00D10439"/>
    <w:rsid w:val="00D10F43"/>
    <w:rsid w:val="00D12DCC"/>
    <w:rsid w:val="00D13FB1"/>
    <w:rsid w:val="00D1411A"/>
    <w:rsid w:val="00D14225"/>
    <w:rsid w:val="00D145D6"/>
    <w:rsid w:val="00D148B5"/>
    <w:rsid w:val="00D15436"/>
    <w:rsid w:val="00D154DF"/>
    <w:rsid w:val="00D1593E"/>
    <w:rsid w:val="00D15968"/>
    <w:rsid w:val="00D15D30"/>
    <w:rsid w:val="00D1606D"/>
    <w:rsid w:val="00D1725B"/>
    <w:rsid w:val="00D1777E"/>
    <w:rsid w:val="00D17932"/>
    <w:rsid w:val="00D17DE3"/>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4"/>
    <w:rsid w:val="00D24656"/>
    <w:rsid w:val="00D250D8"/>
    <w:rsid w:val="00D25E8B"/>
    <w:rsid w:val="00D2603E"/>
    <w:rsid w:val="00D26219"/>
    <w:rsid w:val="00D26A9A"/>
    <w:rsid w:val="00D26AB8"/>
    <w:rsid w:val="00D26BFF"/>
    <w:rsid w:val="00D26C18"/>
    <w:rsid w:val="00D26CDD"/>
    <w:rsid w:val="00D27AE8"/>
    <w:rsid w:val="00D27F20"/>
    <w:rsid w:val="00D30A58"/>
    <w:rsid w:val="00D32164"/>
    <w:rsid w:val="00D32F13"/>
    <w:rsid w:val="00D3399E"/>
    <w:rsid w:val="00D3413B"/>
    <w:rsid w:val="00D34697"/>
    <w:rsid w:val="00D34EB8"/>
    <w:rsid w:val="00D35969"/>
    <w:rsid w:val="00D35C02"/>
    <w:rsid w:val="00D36113"/>
    <w:rsid w:val="00D3746A"/>
    <w:rsid w:val="00D377A8"/>
    <w:rsid w:val="00D37E0C"/>
    <w:rsid w:val="00D401D6"/>
    <w:rsid w:val="00D41B40"/>
    <w:rsid w:val="00D4290F"/>
    <w:rsid w:val="00D433BF"/>
    <w:rsid w:val="00D44106"/>
    <w:rsid w:val="00D4437C"/>
    <w:rsid w:val="00D4441A"/>
    <w:rsid w:val="00D44442"/>
    <w:rsid w:val="00D4453A"/>
    <w:rsid w:val="00D44624"/>
    <w:rsid w:val="00D44775"/>
    <w:rsid w:val="00D458A0"/>
    <w:rsid w:val="00D45910"/>
    <w:rsid w:val="00D465A2"/>
    <w:rsid w:val="00D4672F"/>
    <w:rsid w:val="00D46F3B"/>
    <w:rsid w:val="00D474C0"/>
    <w:rsid w:val="00D50975"/>
    <w:rsid w:val="00D51EF3"/>
    <w:rsid w:val="00D52371"/>
    <w:rsid w:val="00D535DC"/>
    <w:rsid w:val="00D54A7E"/>
    <w:rsid w:val="00D56919"/>
    <w:rsid w:val="00D56B3F"/>
    <w:rsid w:val="00D5781C"/>
    <w:rsid w:val="00D600E0"/>
    <w:rsid w:val="00D61373"/>
    <w:rsid w:val="00D61DAF"/>
    <w:rsid w:val="00D62361"/>
    <w:rsid w:val="00D625A2"/>
    <w:rsid w:val="00D62624"/>
    <w:rsid w:val="00D626B8"/>
    <w:rsid w:val="00D62856"/>
    <w:rsid w:val="00D62B51"/>
    <w:rsid w:val="00D64527"/>
    <w:rsid w:val="00D646BE"/>
    <w:rsid w:val="00D647CE"/>
    <w:rsid w:val="00D65A7D"/>
    <w:rsid w:val="00D66E52"/>
    <w:rsid w:val="00D66FE2"/>
    <w:rsid w:val="00D6742D"/>
    <w:rsid w:val="00D67BAF"/>
    <w:rsid w:val="00D67CEB"/>
    <w:rsid w:val="00D70156"/>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38C"/>
    <w:rsid w:val="00D76B74"/>
    <w:rsid w:val="00D76E46"/>
    <w:rsid w:val="00D76F5A"/>
    <w:rsid w:val="00D77028"/>
    <w:rsid w:val="00D770CC"/>
    <w:rsid w:val="00D774F6"/>
    <w:rsid w:val="00D7754E"/>
    <w:rsid w:val="00D77C0C"/>
    <w:rsid w:val="00D77D43"/>
    <w:rsid w:val="00D77D5C"/>
    <w:rsid w:val="00D800CB"/>
    <w:rsid w:val="00D80C39"/>
    <w:rsid w:val="00D81174"/>
    <w:rsid w:val="00D8119A"/>
    <w:rsid w:val="00D81937"/>
    <w:rsid w:val="00D8297D"/>
    <w:rsid w:val="00D82BB5"/>
    <w:rsid w:val="00D83E56"/>
    <w:rsid w:val="00D84171"/>
    <w:rsid w:val="00D84673"/>
    <w:rsid w:val="00D84B8C"/>
    <w:rsid w:val="00D84D93"/>
    <w:rsid w:val="00D850FA"/>
    <w:rsid w:val="00D852D3"/>
    <w:rsid w:val="00D85356"/>
    <w:rsid w:val="00D85586"/>
    <w:rsid w:val="00D85720"/>
    <w:rsid w:val="00D85B44"/>
    <w:rsid w:val="00D85D22"/>
    <w:rsid w:val="00D864BC"/>
    <w:rsid w:val="00D872F1"/>
    <w:rsid w:val="00D904C7"/>
    <w:rsid w:val="00D907B0"/>
    <w:rsid w:val="00D91195"/>
    <w:rsid w:val="00D913A2"/>
    <w:rsid w:val="00D91ED1"/>
    <w:rsid w:val="00D920ED"/>
    <w:rsid w:val="00D92459"/>
    <w:rsid w:val="00D92A14"/>
    <w:rsid w:val="00D92CA5"/>
    <w:rsid w:val="00D93391"/>
    <w:rsid w:val="00D93714"/>
    <w:rsid w:val="00D93D10"/>
    <w:rsid w:val="00D9479B"/>
    <w:rsid w:val="00D948D5"/>
    <w:rsid w:val="00D94B94"/>
    <w:rsid w:val="00D94BCD"/>
    <w:rsid w:val="00D94D8A"/>
    <w:rsid w:val="00D95EF0"/>
    <w:rsid w:val="00D96E2E"/>
    <w:rsid w:val="00D96E80"/>
    <w:rsid w:val="00D974D0"/>
    <w:rsid w:val="00D97C15"/>
    <w:rsid w:val="00D97E09"/>
    <w:rsid w:val="00DA066E"/>
    <w:rsid w:val="00DA0A99"/>
    <w:rsid w:val="00DA24A6"/>
    <w:rsid w:val="00DA263C"/>
    <w:rsid w:val="00DA288E"/>
    <w:rsid w:val="00DA2E31"/>
    <w:rsid w:val="00DA31BD"/>
    <w:rsid w:val="00DA3228"/>
    <w:rsid w:val="00DA3E30"/>
    <w:rsid w:val="00DA4539"/>
    <w:rsid w:val="00DA4FD3"/>
    <w:rsid w:val="00DA511C"/>
    <w:rsid w:val="00DA51D7"/>
    <w:rsid w:val="00DA5BEE"/>
    <w:rsid w:val="00DA666F"/>
    <w:rsid w:val="00DA7829"/>
    <w:rsid w:val="00DB048E"/>
    <w:rsid w:val="00DB0A42"/>
    <w:rsid w:val="00DB0C82"/>
    <w:rsid w:val="00DB242D"/>
    <w:rsid w:val="00DB2453"/>
    <w:rsid w:val="00DB2CCE"/>
    <w:rsid w:val="00DB30A4"/>
    <w:rsid w:val="00DB368A"/>
    <w:rsid w:val="00DB399F"/>
    <w:rsid w:val="00DB4490"/>
    <w:rsid w:val="00DB4B2F"/>
    <w:rsid w:val="00DB53B8"/>
    <w:rsid w:val="00DB5AE3"/>
    <w:rsid w:val="00DB6820"/>
    <w:rsid w:val="00DB6B63"/>
    <w:rsid w:val="00DB7825"/>
    <w:rsid w:val="00DB7988"/>
    <w:rsid w:val="00DB7F3B"/>
    <w:rsid w:val="00DC0690"/>
    <w:rsid w:val="00DC0760"/>
    <w:rsid w:val="00DC08F1"/>
    <w:rsid w:val="00DC0B04"/>
    <w:rsid w:val="00DC0C35"/>
    <w:rsid w:val="00DC1495"/>
    <w:rsid w:val="00DC232F"/>
    <w:rsid w:val="00DC245E"/>
    <w:rsid w:val="00DC30B9"/>
    <w:rsid w:val="00DC357A"/>
    <w:rsid w:val="00DC3857"/>
    <w:rsid w:val="00DC3CEA"/>
    <w:rsid w:val="00DC459D"/>
    <w:rsid w:val="00DC4EB6"/>
    <w:rsid w:val="00DC519D"/>
    <w:rsid w:val="00DC5AC0"/>
    <w:rsid w:val="00DC5DCC"/>
    <w:rsid w:val="00DC60F6"/>
    <w:rsid w:val="00DC7128"/>
    <w:rsid w:val="00DC7199"/>
    <w:rsid w:val="00DC7AF1"/>
    <w:rsid w:val="00DC7F05"/>
    <w:rsid w:val="00DD013A"/>
    <w:rsid w:val="00DD03E0"/>
    <w:rsid w:val="00DD059C"/>
    <w:rsid w:val="00DD05CE"/>
    <w:rsid w:val="00DD06BD"/>
    <w:rsid w:val="00DD07BF"/>
    <w:rsid w:val="00DD0BCD"/>
    <w:rsid w:val="00DD1617"/>
    <w:rsid w:val="00DD17C7"/>
    <w:rsid w:val="00DD205F"/>
    <w:rsid w:val="00DD21B0"/>
    <w:rsid w:val="00DD265A"/>
    <w:rsid w:val="00DD2F6D"/>
    <w:rsid w:val="00DD319B"/>
    <w:rsid w:val="00DD3A76"/>
    <w:rsid w:val="00DD3FD6"/>
    <w:rsid w:val="00DD416C"/>
    <w:rsid w:val="00DD425E"/>
    <w:rsid w:val="00DD464B"/>
    <w:rsid w:val="00DD46C4"/>
    <w:rsid w:val="00DD4AD3"/>
    <w:rsid w:val="00DD4D0C"/>
    <w:rsid w:val="00DD5CF4"/>
    <w:rsid w:val="00DD616C"/>
    <w:rsid w:val="00DD6218"/>
    <w:rsid w:val="00DD622F"/>
    <w:rsid w:val="00DD6EF5"/>
    <w:rsid w:val="00DD74EE"/>
    <w:rsid w:val="00DD7CCE"/>
    <w:rsid w:val="00DE1462"/>
    <w:rsid w:val="00DE1518"/>
    <w:rsid w:val="00DE248F"/>
    <w:rsid w:val="00DE2A91"/>
    <w:rsid w:val="00DE3135"/>
    <w:rsid w:val="00DE3282"/>
    <w:rsid w:val="00DE331D"/>
    <w:rsid w:val="00DE3490"/>
    <w:rsid w:val="00DE52E6"/>
    <w:rsid w:val="00DE57DA"/>
    <w:rsid w:val="00DE6361"/>
    <w:rsid w:val="00DE6A3B"/>
    <w:rsid w:val="00DF05E6"/>
    <w:rsid w:val="00DF09AE"/>
    <w:rsid w:val="00DF0A70"/>
    <w:rsid w:val="00DF11C2"/>
    <w:rsid w:val="00DF12B6"/>
    <w:rsid w:val="00DF206B"/>
    <w:rsid w:val="00DF2647"/>
    <w:rsid w:val="00DF2ACB"/>
    <w:rsid w:val="00DF2BAA"/>
    <w:rsid w:val="00DF34A4"/>
    <w:rsid w:val="00DF3E1C"/>
    <w:rsid w:val="00DF4198"/>
    <w:rsid w:val="00DF5740"/>
    <w:rsid w:val="00DF58C1"/>
    <w:rsid w:val="00DF598A"/>
    <w:rsid w:val="00DF5AE7"/>
    <w:rsid w:val="00DF5CDA"/>
    <w:rsid w:val="00DF6645"/>
    <w:rsid w:val="00DF677D"/>
    <w:rsid w:val="00DF6AED"/>
    <w:rsid w:val="00DF71E6"/>
    <w:rsid w:val="00DF7DAC"/>
    <w:rsid w:val="00E0020F"/>
    <w:rsid w:val="00E010D2"/>
    <w:rsid w:val="00E01CB9"/>
    <w:rsid w:val="00E01ECD"/>
    <w:rsid w:val="00E023C5"/>
    <w:rsid w:val="00E02DF6"/>
    <w:rsid w:val="00E031EC"/>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8DF"/>
    <w:rsid w:val="00E07408"/>
    <w:rsid w:val="00E07B54"/>
    <w:rsid w:val="00E10C45"/>
    <w:rsid w:val="00E10DC5"/>
    <w:rsid w:val="00E115F7"/>
    <w:rsid w:val="00E13198"/>
    <w:rsid w:val="00E13AB5"/>
    <w:rsid w:val="00E13C22"/>
    <w:rsid w:val="00E13F34"/>
    <w:rsid w:val="00E1412D"/>
    <w:rsid w:val="00E1420F"/>
    <w:rsid w:val="00E14224"/>
    <w:rsid w:val="00E14E73"/>
    <w:rsid w:val="00E155E1"/>
    <w:rsid w:val="00E15A78"/>
    <w:rsid w:val="00E15FF7"/>
    <w:rsid w:val="00E169A2"/>
    <w:rsid w:val="00E16B71"/>
    <w:rsid w:val="00E1771E"/>
    <w:rsid w:val="00E17D27"/>
    <w:rsid w:val="00E20BCA"/>
    <w:rsid w:val="00E2176B"/>
    <w:rsid w:val="00E21860"/>
    <w:rsid w:val="00E21867"/>
    <w:rsid w:val="00E21BDF"/>
    <w:rsid w:val="00E231C9"/>
    <w:rsid w:val="00E23952"/>
    <w:rsid w:val="00E239B0"/>
    <w:rsid w:val="00E23A1A"/>
    <w:rsid w:val="00E23E31"/>
    <w:rsid w:val="00E24338"/>
    <w:rsid w:val="00E24723"/>
    <w:rsid w:val="00E24D08"/>
    <w:rsid w:val="00E24DCE"/>
    <w:rsid w:val="00E255FB"/>
    <w:rsid w:val="00E2575F"/>
    <w:rsid w:val="00E2648B"/>
    <w:rsid w:val="00E26B35"/>
    <w:rsid w:val="00E26D2B"/>
    <w:rsid w:val="00E2754B"/>
    <w:rsid w:val="00E27C2D"/>
    <w:rsid w:val="00E302C0"/>
    <w:rsid w:val="00E30CC2"/>
    <w:rsid w:val="00E30EFB"/>
    <w:rsid w:val="00E30F95"/>
    <w:rsid w:val="00E3192C"/>
    <w:rsid w:val="00E325D8"/>
    <w:rsid w:val="00E32C0A"/>
    <w:rsid w:val="00E32E68"/>
    <w:rsid w:val="00E33058"/>
    <w:rsid w:val="00E3363A"/>
    <w:rsid w:val="00E33910"/>
    <w:rsid w:val="00E33B7A"/>
    <w:rsid w:val="00E3425D"/>
    <w:rsid w:val="00E34435"/>
    <w:rsid w:val="00E35C1A"/>
    <w:rsid w:val="00E35C3C"/>
    <w:rsid w:val="00E36B89"/>
    <w:rsid w:val="00E36D3A"/>
    <w:rsid w:val="00E36E0B"/>
    <w:rsid w:val="00E37022"/>
    <w:rsid w:val="00E37170"/>
    <w:rsid w:val="00E37B1D"/>
    <w:rsid w:val="00E37F7D"/>
    <w:rsid w:val="00E40291"/>
    <w:rsid w:val="00E40CB5"/>
    <w:rsid w:val="00E40E4D"/>
    <w:rsid w:val="00E40EF4"/>
    <w:rsid w:val="00E41C8D"/>
    <w:rsid w:val="00E42837"/>
    <w:rsid w:val="00E43399"/>
    <w:rsid w:val="00E445DF"/>
    <w:rsid w:val="00E44726"/>
    <w:rsid w:val="00E44B2D"/>
    <w:rsid w:val="00E46561"/>
    <w:rsid w:val="00E46632"/>
    <w:rsid w:val="00E467ED"/>
    <w:rsid w:val="00E46D1A"/>
    <w:rsid w:val="00E46EAA"/>
    <w:rsid w:val="00E479D6"/>
    <w:rsid w:val="00E47B61"/>
    <w:rsid w:val="00E47D7B"/>
    <w:rsid w:val="00E5036D"/>
    <w:rsid w:val="00E505BC"/>
    <w:rsid w:val="00E514F2"/>
    <w:rsid w:val="00E517C9"/>
    <w:rsid w:val="00E51F55"/>
    <w:rsid w:val="00E52146"/>
    <w:rsid w:val="00E53D1E"/>
    <w:rsid w:val="00E54144"/>
    <w:rsid w:val="00E55591"/>
    <w:rsid w:val="00E56A35"/>
    <w:rsid w:val="00E570DC"/>
    <w:rsid w:val="00E5784D"/>
    <w:rsid w:val="00E602BF"/>
    <w:rsid w:val="00E6053E"/>
    <w:rsid w:val="00E60568"/>
    <w:rsid w:val="00E60C55"/>
    <w:rsid w:val="00E6121D"/>
    <w:rsid w:val="00E61560"/>
    <w:rsid w:val="00E61818"/>
    <w:rsid w:val="00E619DF"/>
    <w:rsid w:val="00E62E5A"/>
    <w:rsid w:val="00E639AE"/>
    <w:rsid w:val="00E64991"/>
    <w:rsid w:val="00E65156"/>
    <w:rsid w:val="00E659DA"/>
    <w:rsid w:val="00E6644F"/>
    <w:rsid w:val="00E66C02"/>
    <w:rsid w:val="00E66D57"/>
    <w:rsid w:val="00E66E00"/>
    <w:rsid w:val="00E67592"/>
    <w:rsid w:val="00E70557"/>
    <w:rsid w:val="00E70866"/>
    <w:rsid w:val="00E70DBF"/>
    <w:rsid w:val="00E71891"/>
    <w:rsid w:val="00E7219E"/>
    <w:rsid w:val="00E72F06"/>
    <w:rsid w:val="00E7337A"/>
    <w:rsid w:val="00E73D04"/>
    <w:rsid w:val="00E7417D"/>
    <w:rsid w:val="00E74366"/>
    <w:rsid w:val="00E74477"/>
    <w:rsid w:val="00E751DB"/>
    <w:rsid w:val="00E7530D"/>
    <w:rsid w:val="00E75494"/>
    <w:rsid w:val="00E75655"/>
    <w:rsid w:val="00E7631B"/>
    <w:rsid w:val="00E7730B"/>
    <w:rsid w:val="00E7742C"/>
    <w:rsid w:val="00E77E4A"/>
    <w:rsid w:val="00E80663"/>
    <w:rsid w:val="00E80BE8"/>
    <w:rsid w:val="00E80D2F"/>
    <w:rsid w:val="00E8106F"/>
    <w:rsid w:val="00E815FF"/>
    <w:rsid w:val="00E81B45"/>
    <w:rsid w:val="00E81C60"/>
    <w:rsid w:val="00E8214F"/>
    <w:rsid w:val="00E8235D"/>
    <w:rsid w:val="00E828E3"/>
    <w:rsid w:val="00E845F3"/>
    <w:rsid w:val="00E84C3A"/>
    <w:rsid w:val="00E84E2E"/>
    <w:rsid w:val="00E8554D"/>
    <w:rsid w:val="00E85B15"/>
    <w:rsid w:val="00E8642E"/>
    <w:rsid w:val="00E868EA"/>
    <w:rsid w:val="00E86BDC"/>
    <w:rsid w:val="00E8719E"/>
    <w:rsid w:val="00E9115F"/>
    <w:rsid w:val="00E913BE"/>
    <w:rsid w:val="00E918EB"/>
    <w:rsid w:val="00E91F30"/>
    <w:rsid w:val="00E9281C"/>
    <w:rsid w:val="00E92C61"/>
    <w:rsid w:val="00E93265"/>
    <w:rsid w:val="00E93493"/>
    <w:rsid w:val="00E93872"/>
    <w:rsid w:val="00E94FD6"/>
    <w:rsid w:val="00E95CB8"/>
    <w:rsid w:val="00E96590"/>
    <w:rsid w:val="00E96F77"/>
    <w:rsid w:val="00E97FA4"/>
    <w:rsid w:val="00EA055C"/>
    <w:rsid w:val="00EA09FF"/>
    <w:rsid w:val="00EA0A89"/>
    <w:rsid w:val="00EA138A"/>
    <w:rsid w:val="00EA1433"/>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321"/>
    <w:rsid w:val="00EA7C65"/>
    <w:rsid w:val="00EA7D91"/>
    <w:rsid w:val="00EA7EDE"/>
    <w:rsid w:val="00EB07A8"/>
    <w:rsid w:val="00EB0AD7"/>
    <w:rsid w:val="00EB16F6"/>
    <w:rsid w:val="00EB1ABF"/>
    <w:rsid w:val="00EB2576"/>
    <w:rsid w:val="00EB32E9"/>
    <w:rsid w:val="00EB3A51"/>
    <w:rsid w:val="00EB459C"/>
    <w:rsid w:val="00EB4E87"/>
    <w:rsid w:val="00EB539A"/>
    <w:rsid w:val="00EB57C2"/>
    <w:rsid w:val="00EB60AD"/>
    <w:rsid w:val="00EB6664"/>
    <w:rsid w:val="00EB70BD"/>
    <w:rsid w:val="00EB7C30"/>
    <w:rsid w:val="00EC09CA"/>
    <w:rsid w:val="00EC10FE"/>
    <w:rsid w:val="00EC1678"/>
    <w:rsid w:val="00EC363A"/>
    <w:rsid w:val="00EC3B94"/>
    <w:rsid w:val="00EC4244"/>
    <w:rsid w:val="00EC4BBC"/>
    <w:rsid w:val="00EC584B"/>
    <w:rsid w:val="00EC58F2"/>
    <w:rsid w:val="00EC5D55"/>
    <w:rsid w:val="00EC6315"/>
    <w:rsid w:val="00EC6517"/>
    <w:rsid w:val="00EC6BF1"/>
    <w:rsid w:val="00EC79DA"/>
    <w:rsid w:val="00EC7E17"/>
    <w:rsid w:val="00ED08E9"/>
    <w:rsid w:val="00ED0D21"/>
    <w:rsid w:val="00ED0E94"/>
    <w:rsid w:val="00ED1B52"/>
    <w:rsid w:val="00ED203F"/>
    <w:rsid w:val="00ED225F"/>
    <w:rsid w:val="00ED243E"/>
    <w:rsid w:val="00ED2AC0"/>
    <w:rsid w:val="00ED3625"/>
    <w:rsid w:val="00ED378F"/>
    <w:rsid w:val="00ED3959"/>
    <w:rsid w:val="00ED3AB1"/>
    <w:rsid w:val="00ED3F02"/>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38D"/>
    <w:rsid w:val="00EE126B"/>
    <w:rsid w:val="00EE13DC"/>
    <w:rsid w:val="00EE15F5"/>
    <w:rsid w:val="00EE19BB"/>
    <w:rsid w:val="00EE24D0"/>
    <w:rsid w:val="00EE280B"/>
    <w:rsid w:val="00EE3048"/>
    <w:rsid w:val="00EE35DC"/>
    <w:rsid w:val="00EE3A79"/>
    <w:rsid w:val="00EE4B1E"/>
    <w:rsid w:val="00EE55B5"/>
    <w:rsid w:val="00EE5D94"/>
    <w:rsid w:val="00EE6A70"/>
    <w:rsid w:val="00EE7834"/>
    <w:rsid w:val="00EE7E81"/>
    <w:rsid w:val="00EF1BC0"/>
    <w:rsid w:val="00EF2977"/>
    <w:rsid w:val="00EF2B6A"/>
    <w:rsid w:val="00EF4F67"/>
    <w:rsid w:val="00EF540F"/>
    <w:rsid w:val="00EF6671"/>
    <w:rsid w:val="00EF7193"/>
    <w:rsid w:val="00EF7F4F"/>
    <w:rsid w:val="00F0021B"/>
    <w:rsid w:val="00F00581"/>
    <w:rsid w:val="00F009CA"/>
    <w:rsid w:val="00F021B1"/>
    <w:rsid w:val="00F028E2"/>
    <w:rsid w:val="00F02C83"/>
    <w:rsid w:val="00F03EFE"/>
    <w:rsid w:val="00F04427"/>
    <w:rsid w:val="00F05A90"/>
    <w:rsid w:val="00F05E92"/>
    <w:rsid w:val="00F061A1"/>
    <w:rsid w:val="00F06A28"/>
    <w:rsid w:val="00F07542"/>
    <w:rsid w:val="00F07B7D"/>
    <w:rsid w:val="00F1026E"/>
    <w:rsid w:val="00F10A83"/>
    <w:rsid w:val="00F112E7"/>
    <w:rsid w:val="00F1175C"/>
    <w:rsid w:val="00F1272F"/>
    <w:rsid w:val="00F1320C"/>
    <w:rsid w:val="00F1426F"/>
    <w:rsid w:val="00F143CA"/>
    <w:rsid w:val="00F151AE"/>
    <w:rsid w:val="00F1547B"/>
    <w:rsid w:val="00F161B2"/>
    <w:rsid w:val="00F16A66"/>
    <w:rsid w:val="00F176E1"/>
    <w:rsid w:val="00F1771D"/>
    <w:rsid w:val="00F20114"/>
    <w:rsid w:val="00F201A5"/>
    <w:rsid w:val="00F21052"/>
    <w:rsid w:val="00F21A23"/>
    <w:rsid w:val="00F227CC"/>
    <w:rsid w:val="00F22BB0"/>
    <w:rsid w:val="00F22C8C"/>
    <w:rsid w:val="00F22CBA"/>
    <w:rsid w:val="00F233D5"/>
    <w:rsid w:val="00F23DD6"/>
    <w:rsid w:val="00F24852"/>
    <w:rsid w:val="00F24863"/>
    <w:rsid w:val="00F24C88"/>
    <w:rsid w:val="00F251C6"/>
    <w:rsid w:val="00F2616E"/>
    <w:rsid w:val="00F2631B"/>
    <w:rsid w:val="00F26585"/>
    <w:rsid w:val="00F27595"/>
    <w:rsid w:val="00F30CCD"/>
    <w:rsid w:val="00F31899"/>
    <w:rsid w:val="00F31987"/>
    <w:rsid w:val="00F323CC"/>
    <w:rsid w:val="00F32826"/>
    <w:rsid w:val="00F331F3"/>
    <w:rsid w:val="00F33889"/>
    <w:rsid w:val="00F33F44"/>
    <w:rsid w:val="00F33F8D"/>
    <w:rsid w:val="00F3556C"/>
    <w:rsid w:val="00F356F8"/>
    <w:rsid w:val="00F3604C"/>
    <w:rsid w:val="00F36536"/>
    <w:rsid w:val="00F365F1"/>
    <w:rsid w:val="00F3732E"/>
    <w:rsid w:val="00F37468"/>
    <w:rsid w:val="00F377A4"/>
    <w:rsid w:val="00F37F35"/>
    <w:rsid w:val="00F4036F"/>
    <w:rsid w:val="00F40A16"/>
    <w:rsid w:val="00F40C33"/>
    <w:rsid w:val="00F40DA9"/>
    <w:rsid w:val="00F41889"/>
    <w:rsid w:val="00F41B4D"/>
    <w:rsid w:val="00F424B2"/>
    <w:rsid w:val="00F43928"/>
    <w:rsid w:val="00F439D8"/>
    <w:rsid w:val="00F44094"/>
    <w:rsid w:val="00F45073"/>
    <w:rsid w:val="00F45379"/>
    <w:rsid w:val="00F45D27"/>
    <w:rsid w:val="00F45D50"/>
    <w:rsid w:val="00F45DE1"/>
    <w:rsid w:val="00F46C49"/>
    <w:rsid w:val="00F50D2F"/>
    <w:rsid w:val="00F510C1"/>
    <w:rsid w:val="00F51214"/>
    <w:rsid w:val="00F5143E"/>
    <w:rsid w:val="00F524B9"/>
    <w:rsid w:val="00F526DC"/>
    <w:rsid w:val="00F52B86"/>
    <w:rsid w:val="00F52D73"/>
    <w:rsid w:val="00F53161"/>
    <w:rsid w:val="00F53655"/>
    <w:rsid w:val="00F53C96"/>
    <w:rsid w:val="00F53E80"/>
    <w:rsid w:val="00F54908"/>
    <w:rsid w:val="00F550EB"/>
    <w:rsid w:val="00F5510A"/>
    <w:rsid w:val="00F55453"/>
    <w:rsid w:val="00F555F3"/>
    <w:rsid w:val="00F55FF6"/>
    <w:rsid w:val="00F565EC"/>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539F"/>
    <w:rsid w:val="00F65BC5"/>
    <w:rsid w:val="00F66108"/>
    <w:rsid w:val="00F66F49"/>
    <w:rsid w:val="00F67F68"/>
    <w:rsid w:val="00F70D9E"/>
    <w:rsid w:val="00F70F34"/>
    <w:rsid w:val="00F71311"/>
    <w:rsid w:val="00F71F53"/>
    <w:rsid w:val="00F72D8C"/>
    <w:rsid w:val="00F72EEC"/>
    <w:rsid w:val="00F73348"/>
    <w:rsid w:val="00F73420"/>
    <w:rsid w:val="00F737A8"/>
    <w:rsid w:val="00F73C9C"/>
    <w:rsid w:val="00F754BE"/>
    <w:rsid w:val="00F7566E"/>
    <w:rsid w:val="00F758FC"/>
    <w:rsid w:val="00F75EDA"/>
    <w:rsid w:val="00F7624E"/>
    <w:rsid w:val="00F76BF7"/>
    <w:rsid w:val="00F775A0"/>
    <w:rsid w:val="00F8034A"/>
    <w:rsid w:val="00F80A42"/>
    <w:rsid w:val="00F80A47"/>
    <w:rsid w:val="00F80AC5"/>
    <w:rsid w:val="00F82870"/>
    <w:rsid w:val="00F82C4B"/>
    <w:rsid w:val="00F836DF"/>
    <w:rsid w:val="00F83D26"/>
    <w:rsid w:val="00F847BC"/>
    <w:rsid w:val="00F852C7"/>
    <w:rsid w:val="00F8557A"/>
    <w:rsid w:val="00F85A67"/>
    <w:rsid w:val="00F863C5"/>
    <w:rsid w:val="00F86862"/>
    <w:rsid w:val="00F86FB1"/>
    <w:rsid w:val="00F90690"/>
    <w:rsid w:val="00F90EFB"/>
    <w:rsid w:val="00F9107B"/>
    <w:rsid w:val="00F910C8"/>
    <w:rsid w:val="00F91232"/>
    <w:rsid w:val="00F915C8"/>
    <w:rsid w:val="00F91645"/>
    <w:rsid w:val="00F91AFF"/>
    <w:rsid w:val="00F91F3C"/>
    <w:rsid w:val="00F920C2"/>
    <w:rsid w:val="00F92B30"/>
    <w:rsid w:val="00F92C29"/>
    <w:rsid w:val="00F93669"/>
    <w:rsid w:val="00F93DD2"/>
    <w:rsid w:val="00F9435F"/>
    <w:rsid w:val="00F94919"/>
    <w:rsid w:val="00F95712"/>
    <w:rsid w:val="00F95B09"/>
    <w:rsid w:val="00F95CBC"/>
    <w:rsid w:val="00F965BE"/>
    <w:rsid w:val="00F96C24"/>
    <w:rsid w:val="00FA0695"/>
    <w:rsid w:val="00FA08BC"/>
    <w:rsid w:val="00FA0DCA"/>
    <w:rsid w:val="00FA271F"/>
    <w:rsid w:val="00FA29EE"/>
    <w:rsid w:val="00FA2BA4"/>
    <w:rsid w:val="00FA2C10"/>
    <w:rsid w:val="00FA3226"/>
    <w:rsid w:val="00FA36CC"/>
    <w:rsid w:val="00FA4931"/>
    <w:rsid w:val="00FA4B9C"/>
    <w:rsid w:val="00FA4C15"/>
    <w:rsid w:val="00FA62B3"/>
    <w:rsid w:val="00FA67EF"/>
    <w:rsid w:val="00FA6C31"/>
    <w:rsid w:val="00FA7036"/>
    <w:rsid w:val="00FA72CE"/>
    <w:rsid w:val="00FA784E"/>
    <w:rsid w:val="00FA7EE1"/>
    <w:rsid w:val="00FB098E"/>
    <w:rsid w:val="00FB0E4E"/>
    <w:rsid w:val="00FB1240"/>
    <w:rsid w:val="00FB1761"/>
    <w:rsid w:val="00FB1A2A"/>
    <w:rsid w:val="00FB1F5B"/>
    <w:rsid w:val="00FB2144"/>
    <w:rsid w:val="00FB2B8F"/>
    <w:rsid w:val="00FB2FDA"/>
    <w:rsid w:val="00FB305D"/>
    <w:rsid w:val="00FB332B"/>
    <w:rsid w:val="00FB357D"/>
    <w:rsid w:val="00FB3956"/>
    <w:rsid w:val="00FB4C8D"/>
    <w:rsid w:val="00FB4D90"/>
    <w:rsid w:val="00FB56A5"/>
    <w:rsid w:val="00FB5B67"/>
    <w:rsid w:val="00FB5CB4"/>
    <w:rsid w:val="00FB67BB"/>
    <w:rsid w:val="00FB6DD3"/>
    <w:rsid w:val="00FB7439"/>
    <w:rsid w:val="00FB7EBF"/>
    <w:rsid w:val="00FC0095"/>
    <w:rsid w:val="00FC0148"/>
    <w:rsid w:val="00FC2CC8"/>
    <w:rsid w:val="00FC2CCB"/>
    <w:rsid w:val="00FC323E"/>
    <w:rsid w:val="00FC3961"/>
    <w:rsid w:val="00FC39A7"/>
    <w:rsid w:val="00FC47D8"/>
    <w:rsid w:val="00FC4D9A"/>
    <w:rsid w:val="00FC4F13"/>
    <w:rsid w:val="00FC4FEE"/>
    <w:rsid w:val="00FC5C3A"/>
    <w:rsid w:val="00FC5D29"/>
    <w:rsid w:val="00FC5FE8"/>
    <w:rsid w:val="00FC6082"/>
    <w:rsid w:val="00FC61FE"/>
    <w:rsid w:val="00FC6793"/>
    <w:rsid w:val="00FC6F4C"/>
    <w:rsid w:val="00FC71AB"/>
    <w:rsid w:val="00FC7BC1"/>
    <w:rsid w:val="00FC7DC2"/>
    <w:rsid w:val="00FC7F19"/>
    <w:rsid w:val="00FD013A"/>
    <w:rsid w:val="00FD1204"/>
    <w:rsid w:val="00FD14BF"/>
    <w:rsid w:val="00FD2061"/>
    <w:rsid w:val="00FD2A3B"/>
    <w:rsid w:val="00FD2D82"/>
    <w:rsid w:val="00FD353E"/>
    <w:rsid w:val="00FD3995"/>
    <w:rsid w:val="00FD3BC7"/>
    <w:rsid w:val="00FD3EC4"/>
    <w:rsid w:val="00FD4BC1"/>
    <w:rsid w:val="00FD55EF"/>
    <w:rsid w:val="00FD6003"/>
    <w:rsid w:val="00FD6071"/>
    <w:rsid w:val="00FD64EF"/>
    <w:rsid w:val="00FD67EC"/>
    <w:rsid w:val="00FD6861"/>
    <w:rsid w:val="00FD6A5E"/>
    <w:rsid w:val="00FD711C"/>
    <w:rsid w:val="00FD724B"/>
    <w:rsid w:val="00FD7BF8"/>
    <w:rsid w:val="00FD7D17"/>
    <w:rsid w:val="00FE005E"/>
    <w:rsid w:val="00FE084D"/>
    <w:rsid w:val="00FE1997"/>
    <w:rsid w:val="00FE1C7E"/>
    <w:rsid w:val="00FE1D90"/>
    <w:rsid w:val="00FE25E5"/>
    <w:rsid w:val="00FE26C0"/>
    <w:rsid w:val="00FE2D80"/>
    <w:rsid w:val="00FE2DC3"/>
    <w:rsid w:val="00FE40EE"/>
    <w:rsid w:val="00FE4E21"/>
    <w:rsid w:val="00FE5893"/>
    <w:rsid w:val="00FE589A"/>
    <w:rsid w:val="00FE5A15"/>
    <w:rsid w:val="00FE60C0"/>
    <w:rsid w:val="00FE687A"/>
    <w:rsid w:val="00FE7707"/>
    <w:rsid w:val="00FE79BD"/>
    <w:rsid w:val="00FE7DD4"/>
    <w:rsid w:val="00FF0478"/>
    <w:rsid w:val="00FF1048"/>
    <w:rsid w:val="00FF1AC7"/>
    <w:rsid w:val="00FF2956"/>
    <w:rsid w:val="00FF2D55"/>
    <w:rsid w:val="00FF3E29"/>
    <w:rsid w:val="00FF4900"/>
    <w:rsid w:val="00FF5115"/>
    <w:rsid w:val="00FF6474"/>
    <w:rsid w:val="00FF658F"/>
    <w:rsid w:val="01867E0C"/>
    <w:rsid w:val="03AB1D6D"/>
    <w:rsid w:val="0487154D"/>
    <w:rsid w:val="04CFA929"/>
    <w:rsid w:val="06F67E2C"/>
    <w:rsid w:val="08100797"/>
    <w:rsid w:val="08DFAF50"/>
    <w:rsid w:val="0ABC9A32"/>
    <w:rsid w:val="0B878E27"/>
    <w:rsid w:val="0CB72B93"/>
    <w:rsid w:val="0D4283EF"/>
    <w:rsid w:val="0F1C3A99"/>
    <w:rsid w:val="1033F23C"/>
    <w:rsid w:val="11C7D3F9"/>
    <w:rsid w:val="131523B2"/>
    <w:rsid w:val="1407D8D4"/>
    <w:rsid w:val="14D75D96"/>
    <w:rsid w:val="14E3F419"/>
    <w:rsid w:val="15492462"/>
    <w:rsid w:val="18D9A37D"/>
    <w:rsid w:val="198B8A0B"/>
    <w:rsid w:val="1B4DBF9D"/>
    <w:rsid w:val="1CA7F58B"/>
    <w:rsid w:val="1DBC7596"/>
    <w:rsid w:val="1DDDC90C"/>
    <w:rsid w:val="1E03A4F2"/>
    <w:rsid w:val="2051D719"/>
    <w:rsid w:val="21B2A7A8"/>
    <w:rsid w:val="21E16814"/>
    <w:rsid w:val="22AD18F8"/>
    <w:rsid w:val="232F5717"/>
    <w:rsid w:val="23BEC78A"/>
    <w:rsid w:val="240B1107"/>
    <w:rsid w:val="244F56FC"/>
    <w:rsid w:val="250E9A2F"/>
    <w:rsid w:val="26BACA6B"/>
    <w:rsid w:val="26C55055"/>
    <w:rsid w:val="271B04B2"/>
    <w:rsid w:val="281B91ED"/>
    <w:rsid w:val="286690D1"/>
    <w:rsid w:val="28ED7A48"/>
    <w:rsid w:val="2A2533DC"/>
    <w:rsid w:val="2C0EFC81"/>
    <w:rsid w:val="2CABA200"/>
    <w:rsid w:val="2CBF3490"/>
    <w:rsid w:val="2D568E4E"/>
    <w:rsid w:val="2FFEA271"/>
    <w:rsid w:val="2FFEF659"/>
    <w:rsid w:val="31B49362"/>
    <w:rsid w:val="347D9D8C"/>
    <w:rsid w:val="34BD1241"/>
    <w:rsid w:val="361F0F8B"/>
    <w:rsid w:val="362B9249"/>
    <w:rsid w:val="3648E28A"/>
    <w:rsid w:val="366CDD16"/>
    <w:rsid w:val="367224BB"/>
    <w:rsid w:val="37118C95"/>
    <w:rsid w:val="3862E89B"/>
    <w:rsid w:val="391247C8"/>
    <w:rsid w:val="39A3FCA1"/>
    <w:rsid w:val="3AFD13ED"/>
    <w:rsid w:val="3CA7D118"/>
    <w:rsid w:val="3D556F4E"/>
    <w:rsid w:val="3D80EAEB"/>
    <w:rsid w:val="3E27BAD4"/>
    <w:rsid w:val="42BF98C0"/>
    <w:rsid w:val="44015CC7"/>
    <w:rsid w:val="4462B29B"/>
    <w:rsid w:val="44E59591"/>
    <w:rsid w:val="464C2728"/>
    <w:rsid w:val="4759A790"/>
    <w:rsid w:val="4762D883"/>
    <w:rsid w:val="47990866"/>
    <w:rsid w:val="49568A5E"/>
    <w:rsid w:val="49AE99EF"/>
    <w:rsid w:val="49F05B10"/>
    <w:rsid w:val="4BA180DB"/>
    <w:rsid w:val="4D223514"/>
    <w:rsid w:val="4F95F432"/>
    <w:rsid w:val="519D0E7E"/>
    <w:rsid w:val="51B7E3D3"/>
    <w:rsid w:val="521177C9"/>
    <w:rsid w:val="543F544E"/>
    <w:rsid w:val="54FF6A87"/>
    <w:rsid w:val="55325497"/>
    <w:rsid w:val="570082EB"/>
    <w:rsid w:val="584BE604"/>
    <w:rsid w:val="59596EFD"/>
    <w:rsid w:val="5988CA5F"/>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3D2"/>
  <w15:chartTrackingRefBased/>
  <w15:docId w15:val="{C26D72B5-96AA-45EC-AAC8-8C92B0A96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3954"/>
    <w:pPr>
      <w:overflowPunct w:val="0"/>
      <w:autoSpaceDE w:val="0"/>
      <w:autoSpaceDN w:val="0"/>
      <w:adjustRightInd w:val="0"/>
      <w:spacing w:after="180" w:line="240" w:lineRule="auto"/>
      <w:jc w:val="both"/>
      <w:textAlignment w:val="baseline"/>
    </w:pPr>
    <w:rPr>
      <w:rFonts w:ascii="Times New Roman" w:eastAsia="SimSun" w:hAnsi="Times New Roman" w:cs="Times New Roman"/>
      <w:sz w:val="20"/>
      <w:szCs w:val="20"/>
      <w:lang w:val="en-GB"/>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2302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2"/>
      <w:szCs w:val="20"/>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230221"/>
    <w:pPr>
      <w:pBdr>
        <w:top w:val="none" w:sz="0" w:space="0" w:color="auto"/>
      </w:pBdr>
      <w:spacing w:before="180"/>
      <w:outlineLvl w:val="1"/>
    </w:pPr>
    <w:rPr>
      <w:sz w:val="28"/>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D872F1"/>
    <w:pPr>
      <w:spacing w:before="120"/>
      <w:outlineLvl w:val="2"/>
    </w:p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unhideWhenUsed/>
    <w:qFormat/>
    <w:rsid w:val="002A1B1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
    <w:basedOn w:val="Heading4"/>
    <w:next w:val="Normal"/>
    <w:link w:val="Heading5Char"/>
    <w:uiPriority w:val="9"/>
    <w:qFormat/>
    <w:rsid w:val="006678B8"/>
    <w:pPr>
      <w:keepLines w:val="0"/>
      <w:tabs>
        <w:tab w:val="left" w:pos="864"/>
      </w:tabs>
      <w:overflowPunct/>
      <w:autoSpaceDE/>
      <w:autoSpaceDN/>
      <w:adjustRightInd/>
      <w:spacing w:before="240" w:after="60"/>
      <w:ind w:left="864" w:hanging="864"/>
      <w:jc w:val="left"/>
      <w:textAlignment w:val="auto"/>
      <w:outlineLvl w:val="4"/>
    </w:pPr>
    <w:rPr>
      <w:rFonts w:ascii="Arial" w:eastAsia="Batang" w:hAnsi="Arial" w:cs="Times New Roman"/>
      <w:b/>
      <w:i w:val="0"/>
      <w:color w:val="auto"/>
      <w:sz w:val="18"/>
      <w:szCs w:val="26"/>
      <w:lang w:eastAsia="x-none"/>
    </w:rPr>
  </w:style>
  <w:style w:type="paragraph" w:styleId="Heading6">
    <w:name w:val="heading 6"/>
    <w:aliases w:val="h6"/>
    <w:basedOn w:val="Normal"/>
    <w:next w:val="Normal"/>
    <w:link w:val="Heading6Char"/>
    <w:uiPriority w:val="9"/>
    <w:qFormat/>
    <w:rsid w:val="006678B8"/>
    <w:pPr>
      <w:tabs>
        <w:tab w:val="num" w:pos="1152"/>
      </w:tabs>
      <w:overflowPunct/>
      <w:autoSpaceDE/>
      <w:autoSpaceDN/>
      <w:adjustRightInd/>
      <w:spacing w:before="240" w:after="60"/>
      <w:ind w:left="1152" w:hanging="1152"/>
      <w:jc w:val="left"/>
      <w:textAlignment w:val="auto"/>
      <w:outlineLvl w:val="5"/>
    </w:pPr>
    <w:rPr>
      <w:rFonts w:eastAsia="Batang"/>
      <w:b/>
      <w:bCs/>
      <w:i/>
      <w:szCs w:val="22"/>
      <w:lang w:eastAsia="x-none"/>
    </w:rPr>
  </w:style>
  <w:style w:type="paragraph" w:styleId="Heading7">
    <w:name w:val="heading 7"/>
    <w:basedOn w:val="Normal"/>
    <w:next w:val="Normal"/>
    <w:link w:val="Heading7Char"/>
    <w:uiPriority w:val="9"/>
    <w:qFormat/>
    <w:rsid w:val="006678B8"/>
    <w:pPr>
      <w:tabs>
        <w:tab w:val="num" w:pos="1296"/>
      </w:tabs>
      <w:overflowPunct/>
      <w:autoSpaceDE/>
      <w:autoSpaceDN/>
      <w:adjustRightInd/>
      <w:spacing w:before="240" w:after="60"/>
      <w:ind w:left="1296" w:hanging="1296"/>
      <w:jc w:val="left"/>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6678B8"/>
    <w:pPr>
      <w:tabs>
        <w:tab w:val="num" w:pos="1440"/>
      </w:tabs>
      <w:overflowPunct/>
      <w:autoSpaceDE/>
      <w:autoSpaceDN/>
      <w:adjustRightInd/>
      <w:spacing w:before="240" w:after="60"/>
      <w:ind w:left="1440" w:hanging="1440"/>
      <w:jc w:val="left"/>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6678B8"/>
    <w:pPr>
      <w:tabs>
        <w:tab w:val="num" w:pos="1584"/>
      </w:tabs>
      <w:overflowPunct/>
      <w:autoSpaceDE/>
      <w:autoSpaceDN/>
      <w:adjustRightInd/>
      <w:spacing w:before="240" w:after="60"/>
      <w:ind w:left="1584" w:hanging="1584"/>
      <w:jc w:val="left"/>
      <w:textAlignment w:val="auto"/>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qFormat/>
    <w:rsid w:val="00230221"/>
    <w:rPr>
      <w:rFonts w:ascii="Arial" w:eastAsia="SimSun" w:hAnsi="Arial" w:cs="Times New Roman"/>
      <w:sz w:val="32"/>
      <w:szCs w:val="20"/>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1,H25 Char1,R2 Char1"/>
    <w:basedOn w:val="DefaultParagraphFont"/>
    <w:link w:val="Heading2"/>
    <w:uiPriority w:val="9"/>
    <w:rsid w:val="00230221"/>
    <w:rPr>
      <w:rFonts w:ascii="Arial" w:eastAsia="SimSun" w:hAnsi="Arial" w:cs="Times New Roman"/>
      <w:sz w:val="28"/>
      <w:szCs w:val="20"/>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qFormat/>
    <w:rsid w:val="00D872F1"/>
    <w:rPr>
      <w:rFonts w:ascii="Arial" w:eastAsia="SimSun" w:hAnsi="Arial" w:cs="Times New Roman"/>
      <w:sz w:val="2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D872F1"/>
    <w:rPr>
      <w:rFonts w:ascii="Arial" w:eastAsia="SimSun" w:hAnsi="Arial" w:cs="Times New Roman"/>
      <w:b/>
      <w:noProof/>
      <w:sz w:val="18"/>
      <w:szCs w:val="20"/>
      <w:lang w:val="en-US"/>
    </w:rPr>
  </w:style>
  <w:style w:type="paragraph" w:styleId="Footer">
    <w:name w:val="footer"/>
    <w:basedOn w:val="Header"/>
    <w:link w:val="FooterChar"/>
    <w:qFormat/>
    <w:rsid w:val="00D872F1"/>
    <w:pPr>
      <w:jc w:val="center"/>
    </w:pPr>
    <w:rPr>
      <w:i/>
    </w:rPr>
  </w:style>
  <w:style w:type="character" w:customStyle="1" w:styleId="FooterChar">
    <w:name w:val="Footer Char"/>
    <w:basedOn w:val="DefaultParagraphFont"/>
    <w:link w:val="Footer"/>
    <w:qFormat/>
    <w:rsid w:val="00D872F1"/>
    <w:rPr>
      <w:rFonts w:ascii="Arial" w:eastAsia="SimSun" w:hAnsi="Arial" w:cs="Times New Roman"/>
      <w:b/>
      <w:i/>
      <w:noProof/>
      <w:sz w:val="18"/>
      <w:szCs w:val="20"/>
      <w:lang w:val="en-US"/>
    </w:rPr>
  </w:style>
  <w:style w:type="paragraph" w:customStyle="1" w:styleId="CRCoverPage">
    <w:name w:val="CR Cover Page"/>
    <w:link w:val="CRCoverPageZchn"/>
    <w:qFormat/>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qFormat/>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aliases w:val="TableGrid,网格型"/>
    <w:basedOn w:val="TableNormal"/>
    <w:uiPriority w:val="39"/>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semiHidden/>
    <w:unhideWhenUsed/>
    <w:qFormat/>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semiHidden/>
    <w:qFormat/>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semiHidden/>
    <w:unhideWhenUsed/>
    <w:qFormat/>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semiHidden/>
    <w:qFormat/>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qFormat/>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qFormat/>
    <w:rsid w:val="00D872F1"/>
    <w:rPr>
      <w:color w:val="0000FF"/>
      <w:u w:val="single"/>
    </w:rPr>
  </w:style>
  <w:style w:type="character" w:styleId="UnresolvedMention">
    <w:name w:val="Unresolved Mention"/>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qFormat/>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qFormat/>
    <w:locked/>
    <w:rsid w:val="00D872F1"/>
    <w:rPr>
      <w:rFonts w:ascii="Malgun Gothic" w:eastAsia="Malgun Gothic" w:hAnsi="Malgun Gothic"/>
    </w:rPr>
  </w:style>
  <w:style w:type="paragraph" w:customStyle="1" w:styleId="0Maintext">
    <w:name w:val="0 Main text"/>
    <w:basedOn w:val="Normal"/>
    <w:link w:val="0MaintextChar"/>
    <w:qFormat/>
    <w:rsid w:val="00D872F1"/>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qFormat/>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qFormat/>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link w:val="B4Char"/>
    <w:qFormat/>
    <w:rsid w:val="00F83D26"/>
    <w:pPr>
      <w:overflowPunct/>
      <w:autoSpaceDE/>
      <w:autoSpaceDN/>
      <w:adjustRightInd/>
      <w:ind w:left="1418" w:hanging="284"/>
      <w:textAlignment w:val="auto"/>
    </w:pPr>
    <w:rPr>
      <w:rFonts w:eastAsia="Times New Roman"/>
    </w:rPr>
  </w:style>
  <w:style w:type="character" w:customStyle="1" w:styleId="B3Char">
    <w:name w:val="B3 Char"/>
    <w:link w:val="B3"/>
    <w:qFormat/>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59"/>
    <w:qFormat/>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uiPriority w:val="99"/>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uiPriority w:val="99"/>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customStyle="1" w:styleId="00BodyText">
    <w:name w:val="00 BodyText"/>
    <w:basedOn w:val="Normal"/>
    <w:qFormat/>
    <w:rsid w:val="002A23A8"/>
    <w:pPr>
      <w:overflowPunct/>
      <w:autoSpaceDE/>
      <w:autoSpaceDN/>
      <w:adjustRightInd/>
      <w:spacing w:after="220"/>
      <w:textAlignment w:val="auto"/>
    </w:pPr>
    <w:rPr>
      <w:rFonts w:ascii="Arial" w:eastAsia="Times New Roman" w:hAnsi="Arial"/>
      <w:sz w:val="22"/>
      <w:lang w:val="en-US"/>
    </w:rPr>
  </w:style>
  <w:style w:type="paragraph" w:styleId="BodyText">
    <w:name w:val="Body Text"/>
    <w:aliases w:val="bt"/>
    <w:basedOn w:val="Normal"/>
    <w:link w:val="BodyTextChar"/>
    <w:qFormat/>
    <w:rsid w:val="00E445DF"/>
    <w:pPr>
      <w:overflowPunct/>
      <w:autoSpaceDE/>
      <w:autoSpaceDN/>
      <w:adjustRightInd/>
      <w:jc w:val="left"/>
      <w:textAlignment w:val="auto"/>
    </w:pPr>
    <w:rPr>
      <w:rFonts w:asciiTheme="minorHAnsi" w:eastAsia="Times New Roman" w:hAnsiTheme="minorHAnsi"/>
    </w:rPr>
  </w:style>
  <w:style w:type="character" w:customStyle="1" w:styleId="BodyTextChar">
    <w:name w:val="Body Text Char"/>
    <w:aliases w:val="bt Char"/>
    <w:basedOn w:val="DefaultParagraphFont"/>
    <w:link w:val="BodyText"/>
    <w:qFormat/>
    <w:rsid w:val="00E445DF"/>
    <w:rPr>
      <w:rFonts w:eastAsia="Times New Roman" w:cs="Times New Roman"/>
      <w:sz w:val="20"/>
      <w:szCs w:val="20"/>
      <w:lang w:val="en-GB"/>
    </w:rPr>
  </w:style>
  <w:style w:type="character" w:customStyle="1" w:styleId="apple-converted-space">
    <w:name w:val="apple-converted-space"/>
    <w:qFormat/>
    <w:rsid w:val="00E445DF"/>
  </w:style>
  <w:style w:type="paragraph" w:customStyle="1" w:styleId="bodytext0">
    <w:name w:val="bodytext"/>
    <w:basedOn w:val="Normal"/>
    <w:uiPriority w:val="99"/>
    <w:qFormat/>
    <w:rsid w:val="00E445DF"/>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rsid w:val="00E445DF"/>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rsid w:val="002A2F69"/>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sid w:val="002A2F69"/>
    <w:rPr>
      <w:rFonts w:ascii="Arial" w:eastAsia="Times New Roman" w:hAnsi="Arial" w:cs="Times New Roman"/>
      <w:sz w:val="18"/>
      <w:szCs w:val="20"/>
      <w:lang w:val="en-GB"/>
    </w:rPr>
  </w:style>
  <w:style w:type="paragraph" w:customStyle="1" w:styleId="default">
    <w:name w:val="default"/>
    <w:basedOn w:val="Normal"/>
    <w:uiPriority w:val="99"/>
    <w:qFormat/>
    <w:rsid w:val="001D37A4"/>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sid w:val="00A147E4"/>
    <w:rPr>
      <w:rFonts w:ascii="Arial" w:hAnsi="Arial" w:cs="Arial"/>
      <w:b/>
    </w:rPr>
  </w:style>
  <w:style w:type="paragraph" w:customStyle="1" w:styleId="TH">
    <w:name w:val="TH"/>
    <w:basedOn w:val="Normal"/>
    <w:link w:val="THChar"/>
    <w:qFormat/>
    <w:rsid w:val="00A147E4"/>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2A1B15"/>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rsid w:val="00696E61"/>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paragraph" w:styleId="FootnoteText">
    <w:name w:val="footnote text"/>
    <w:basedOn w:val="Normal"/>
    <w:link w:val="FootnoteTextChar"/>
    <w:unhideWhenUsed/>
    <w:qFormat/>
    <w:rsid w:val="00696E61"/>
    <w:pPr>
      <w:overflowPunct/>
      <w:autoSpaceDE/>
      <w:autoSpaceDN/>
      <w:adjustRightInd/>
      <w:spacing w:after="0"/>
      <w:jc w:val="left"/>
      <w:textAlignment w:val="auto"/>
    </w:pPr>
    <w:rPr>
      <w:rFonts w:asciiTheme="minorHAnsi" w:eastAsiaTheme="minorEastAsia" w:hAnsiTheme="minorHAnsi"/>
      <w:lang w:val="en-US"/>
    </w:rPr>
  </w:style>
  <w:style w:type="character" w:customStyle="1" w:styleId="FootnoteTextChar">
    <w:name w:val="Footnote Text Char"/>
    <w:basedOn w:val="DefaultParagraphFont"/>
    <w:link w:val="FootnoteText"/>
    <w:qFormat/>
    <w:rsid w:val="00696E61"/>
    <w:rPr>
      <w:rFonts w:eastAsiaTheme="minorEastAsia" w:cs="Times New Roman"/>
      <w:sz w:val="20"/>
      <w:szCs w:val="20"/>
      <w:lang w:val="en-US"/>
    </w:rPr>
  </w:style>
  <w:style w:type="character" w:styleId="SubtleEmphasis">
    <w:name w:val="Subtle Emphasis"/>
    <w:basedOn w:val="DefaultParagraphFont"/>
    <w:uiPriority w:val="19"/>
    <w:qFormat/>
    <w:rsid w:val="00696E61"/>
    <w:rPr>
      <w:i/>
      <w:iCs/>
    </w:rPr>
  </w:style>
  <w:style w:type="table" w:styleId="MediumShading2-Accent5">
    <w:name w:val="Medium Shading 2 Accent 5"/>
    <w:basedOn w:val="TableNormal"/>
    <w:uiPriority w:val="64"/>
    <w:rsid w:val="00696E61"/>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dTable4-Accent5">
    <w:name w:val="Grid Table 4 Accent 5"/>
    <w:basedOn w:val="TableNormal"/>
    <w:uiPriority w:val="49"/>
    <w:rsid w:val="0064557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qFormat/>
    <w:rsid w:val="008B60C7"/>
  </w:style>
  <w:style w:type="paragraph" w:customStyle="1" w:styleId="mc-p0">
    <w:name w:val="mc-p"/>
    <w:basedOn w:val="Normal"/>
    <w:uiPriority w:val="99"/>
    <w:qFormat/>
    <w:rsid w:val="00B23487"/>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Heading5Char">
    <w:name w:val="Heading 5 Char"/>
    <w:aliases w:val="h5 Char"/>
    <w:basedOn w:val="DefaultParagraphFont"/>
    <w:link w:val="Heading5"/>
    <w:uiPriority w:val="9"/>
    <w:qFormat/>
    <w:rsid w:val="006678B8"/>
    <w:rPr>
      <w:rFonts w:ascii="Arial" w:hAnsi="Arial" w:cs="Times New Roman"/>
      <w:b/>
      <w:iCs/>
      <w:sz w:val="18"/>
      <w:szCs w:val="26"/>
      <w:lang w:val="en-GB" w:eastAsia="x-none"/>
    </w:rPr>
  </w:style>
  <w:style w:type="character" w:customStyle="1" w:styleId="Heading6Char">
    <w:name w:val="Heading 6 Char"/>
    <w:aliases w:val="h6 Char"/>
    <w:basedOn w:val="DefaultParagraphFont"/>
    <w:link w:val="Heading6"/>
    <w:uiPriority w:val="9"/>
    <w:qFormat/>
    <w:rsid w:val="006678B8"/>
    <w:rPr>
      <w:rFonts w:ascii="Times New Roman" w:hAnsi="Times New Roman" w:cs="Times New Roman"/>
      <w:b/>
      <w:bCs/>
      <w:i/>
      <w:sz w:val="20"/>
      <w:lang w:val="en-GB" w:eastAsia="x-none"/>
    </w:rPr>
  </w:style>
  <w:style w:type="character" w:customStyle="1" w:styleId="Heading7Char">
    <w:name w:val="Heading 7 Char"/>
    <w:basedOn w:val="DefaultParagraphFont"/>
    <w:link w:val="Heading7"/>
    <w:uiPriority w:val="9"/>
    <w:qFormat/>
    <w:rsid w:val="006678B8"/>
    <w:rPr>
      <w:rFonts w:ascii="Times New Roman" w:hAnsi="Times New Roman" w:cs="Times New Roman"/>
      <w:sz w:val="24"/>
      <w:szCs w:val="24"/>
      <w:lang w:val="en-GB" w:eastAsia="x-none"/>
    </w:rPr>
  </w:style>
  <w:style w:type="character" w:customStyle="1" w:styleId="Heading8Char">
    <w:name w:val="Heading 8 Char"/>
    <w:basedOn w:val="DefaultParagraphFont"/>
    <w:link w:val="Heading8"/>
    <w:uiPriority w:val="9"/>
    <w:qFormat/>
    <w:rsid w:val="006678B8"/>
    <w:rPr>
      <w:rFonts w:ascii="Times New Roman" w:hAnsi="Times New Roman" w:cs="Times New Roman"/>
      <w:i/>
      <w:iCs/>
      <w:sz w:val="24"/>
      <w:szCs w:val="24"/>
      <w:lang w:val="en-GB" w:eastAsia="x-none"/>
    </w:rPr>
  </w:style>
  <w:style w:type="character" w:customStyle="1" w:styleId="Heading9Char">
    <w:name w:val="Heading 9 Char"/>
    <w:basedOn w:val="DefaultParagraphFont"/>
    <w:link w:val="Heading9"/>
    <w:uiPriority w:val="9"/>
    <w:qFormat/>
    <w:rsid w:val="006678B8"/>
    <w:rPr>
      <w:rFonts w:ascii="Arial" w:hAnsi="Arial" w:cs="Times New Roman"/>
      <w:lang w:val="en-GB" w:eastAsia="x-none"/>
    </w:rPr>
  </w:style>
  <w:style w:type="paragraph" w:styleId="PlainText">
    <w:name w:val="Plain Text"/>
    <w:basedOn w:val="Normal"/>
    <w:link w:val="PlainTextChar"/>
    <w:uiPriority w:val="99"/>
    <w:unhideWhenUsed/>
    <w:qFormat/>
    <w:rsid w:val="006678B8"/>
    <w:pPr>
      <w:overflowPunct/>
      <w:autoSpaceDE/>
      <w:autoSpaceDN/>
      <w:adjustRightInd/>
      <w:spacing w:after="0"/>
      <w:jc w:val="left"/>
      <w:textAlignment w:val="auto"/>
    </w:pPr>
    <w:rPr>
      <w:rFonts w:ascii="Arial" w:eastAsia="MS Gothic" w:hAnsi="Arial"/>
      <w:color w:val="000000"/>
      <w:lang w:val="x-none" w:eastAsia="x-none"/>
    </w:rPr>
  </w:style>
  <w:style w:type="character" w:customStyle="1" w:styleId="PlainTextChar">
    <w:name w:val="Plain Text Char"/>
    <w:basedOn w:val="DefaultParagraphFont"/>
    <w:link w:val="PlainText"/>
    <w:uiPriority w:val="99"/>
    <w:qFormat/>
    <w:rsid w:val="006678B8"/>
    <w:rPr>
      <w:rFonts w:ascii="Arial" w:eastAsia="MS Gothic" w:hAnsi="Arial" w:cs="Times New Roman"/>
      <w:color w:val="000000"/>
      <w:sz w:val="20"/>
      <w:szCs w:val="20"/>
      <w:lang w:val="x-none" w:eastAsia="x-none"/>
    </w:rPr>
  </w:style>
  <w:style w:type="character" w:styleId="FollowedHyperlink">
    <w:name w:val="FollowedHyperlink"/>
    <w:unhideWhenUsed/>
    <w:qFormat/>
    <w:rsid w:val="006678B8"/>
    <w:rPr>
      <w:color w:val="954F72"/>
      <w:u w:val="single"/>
    </w:rPr>
  </w:style>
  <w:style w:type="paragraph" w:customStyle="1" w:styleId="References">
    <w:name w:val="References"/>
    <w:basedOn w:val="Normal"/>
    <w:qFormat/>
    <w:rsid w:val="006678B8"/>
    <w:pPr>
      <w:numPr>
        <w:ilvl w:val="2"/>
        <w:numId w:val="4"/>
      </w:numPr>
      <w:overflowPunct/>
      <w:autoSpaceDE/>
      <w:autoSpaceDN/>
      <w:adjustRightInd/>
      <w:spacing w:after="0"/>
      <w:jc w:val="left"/>
      <w:textAlignment w:val="auto"/>
    </w:pPr>
    <w:rPr>
      <w:rFonts w:eastAsia="Times New Roman"/>
      <w:szCs w:val="24"/>
      <w:lang w:val="en-US"/>
    </w:rPr>
  </w:style>
  <w:style w:type="paragraph" w:customStyle="1" w:styleId="TdocHeader2">
    <w:name w:val="Tdoc_Header_2"/>
    <w:basedOn w:val="Normal"/>
    <w:qFormat/>
    <w:rsid w:val="006678B8"/>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rPr>
  </w:style>
  <w:style w:type="paragraph" w:customStyle="1" w:styleId="TdocHeading1">
    <w:name w:val="Tdoc_Heading_1"/>
    <w:basedOn w:val="Heading1"/>
    <w:next w:val="BodyText"/>
    <w:autoRedefine/>
    <w:rsid w:val="006678B8"/>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6678B8"/>
    <w:pPr>
      <w:widowControl/>
      <w:tabs>
        <w:tab w:val="center" w:pos="4680"/>
        <w:tab w:val="right" w:pos="9360"/>
      </w:tabs>
      <w:overflowPunct/>
      <w:autoSpaceDE/>
      <w:autoSpaceDN/>
      <w:adjustRightInd/>
      <w:textAlignment w:val="auto"/>
    </w:pPr>
    <w:rPr>
      <w:rFonts w:ascii="Times" w:eastAsia="Batang" w:hAnsi="Times"/>
      <w:b w:val="0"/>
      <w:noProof w:val="0"/>
      <w:sz w:val="20"/>
      <w:szCs w:val="24"/>
      <w:lang w:val="en-GB"/>
    </w:rPr>
  </w:style>
  <w:style w:type="paragraph" w:customStyle="1" w:styleId="TdocHeading2">
    <w:name w:val="Tdoc_Heading_2"/>
    <w:basedOn w:val="Normal"/>
    <w:rsid w:val="006678B8"/>
    <w:pPr>
      <w:overflowPunct/>
      <w:autoSpaceDE/>
      <w:autoSpaceDN/>
      <w:adjustRightInd/>
      <w:spacing w:after="0"/>
      <w:jc w:val="left"/>
      <w:textAlignment w:val="auto"/>
    </w:pPr>
    <w:rPr>
      <w:rFonts w:ascii="Times" w:eastAsia="Batang" w:hAnsi="Times"/>
      <w:szCs w:val="24"/>
    </w:rPr>
  </w:style>
  <w:style w:type="paragraph" w:customStyle="1" w:styleId="NO">
    <w:name w:val="NO"/>
    <w:basedOn w:val="Normal"/>
    <w:link w:val="NOChar"/>
    <w:qFormat/>
    <w:rsid w:val="006678B8"/>
    <w:pPr>
      <w:keepLines/>
      <w:overflowPunct/>
      <w:autoSpaceDE/>
      <w:autoSpaceDN/>
      <w:adjustRightInd/>
      <w:spacing w:after="0"/>
      <w:ind w:left="1135" w:hanging="851"/>
      <w:jc w:val="left"/>
      <w:textAlignment w:val="auto"/>
    </w:pPr>
    <w:rPr>
      <w:rFonts w:eastAsia="Batang"/>
      <w:sz w:val="24"/>
    </w:rPr>
  </w:style>
  <w:style w:type="paragraph" w:styleId="TOC1">
    <w:name w:val="toc 1"/>
    <w:basedOn w:val="Normal"/>
    <w:next w:val="Normal"/>
    <w:autoRedefine/>
    <w:uiPriority w:val="39"/>
    <w:qFormat/>
    <w:rsid w:val="006678B8"/>
    <w:pPr>
      <w:tabs>
        <w:tab w:val="left" w:pos="403"/>
        <w:tab w:val="right" w:leader="dot" w:pos="9631"/>
      </w:tabs>
      <w:overflowPunct/>
      <w:autoSpaceDE/>
      <w:autoSpaceDN/>
      <w:adjustRightInd/>
      <w:spacing w:before="120" w:after="120"/>
      <w:jc w:val="left"/>
      <w:textAlignment w:val="auto"/>
    </w:pPr>
    <w:rPr>
      <w:rFonts w:eastAsia="Times New Roman"/>
      <w:b/>
      <w:bCs/>
      <w:caps/>
      <w:lang w:val="en-US"/>
    </w:rPr>
  </w:style>
  <w:style w:type="paragraph" w:styleId="TOC2">
    <w:name w:val="toc 2"/>
    <w:basedOn w:val="Normal"/>
    <w:next w:val="Normal"/>
    <w:autoRedefine/>
    <w:uiPriority w:val="39"/>
    <w:qFormat/>
    <w:rsid w:val="006678B8"/>
    <w:pPr>
      <w:tabs>
        <w:tab w:val="left" w:pos="960"/>
        <w:tab w:val="right" w:leader="dot" w:pos="9631"/>
      </w:tabs>
      <w:overflowPunct/>
      <w:autoSpaceDE/>
      <w:autoSpaceDN/>
      <w:adjustRightInd/>
      <w:spacing w:after="0"/>
      <w:ind w:left="238"/>
      <w:jc w:val="left"/>
      <w:textAlignment w:val="auto"/>
    </w:pPr>
    <w:rPr>
      <w:rFonts w:eastAsia="Times New Roman"/>
      <w:smallCaps/>
      <w:lang w:val="en-US"/>
    </w:rPr>
  </w:style>
  <w:style w:type="paragraph" w:styleId="TOC3">
    <w:name w:val="toc 3"/>
    <w:basedOn w:val="Normal"/>
    <w:next w:val="Normal"/>
    <w:autoRedefine/>
    <w:uiPriority w:val="39"/>
    <w:qFormat/>
    <w:rsid w:val="006678B8"/>
    <w:pPr>
      <w:tabs>
        <w:tab w:val="left" w:pos="1200"/>
        <w:tab w:val="right" w:leader="dot" w:pos="9631"/>
      </w:tabs>
      <w:overflowPunct/>
      <w:autoSpaceDE/>
      <w:autoSpaceDN/>
      <w:adjustRightInd/>
      <w:spacing w:after="0"/>
      <w:ind w:left="403"/>
      <w:jc w:val="left"/>
      <w:textAlignment w:val="auto"/>
    </w:pPr>
    <w:rPr>
      <w:rFonts w:ascii="Times" w:eastAsia="Batang" w:hAnsi="Times"/>
      <w:szCs w:val="24"/>
    </w:rPr>
  </w:style>
  <w:style w:type="paragraph" w:styleId="TOC4">
    <w:name w:val="toc 4"/>
    <w:basedOn w:val="Normal"/>
    <w:next w:val="Normal"/>
    <w:autoRedefine/>
    <w:uiPriority w:val="39"/>
    <w:qFormat/>
    <w:rsid w:val="006678B8"/>
    <w:pPr>
      <w:tabs>
        <w:tab w:val="left" w:pos="1440"/>
        <w:tab w:val="right" w:leader="dot" w:pos="9631"/>
      </w:tabs>
      <w:overflowPunct/>
      <w:autoSpaceDE/>
      <w:autoSpaceDN/>
      <w:adjustRightInd/>
      <w:spacing w:after="0"/>
      <w:ind w:left="601"/>
      <w:jc w:val="left"/>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rsid w:val="006678B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Date">
    <w:name w:val="Date"/>
    <w:basedOn w:val="Normal"/>
    <w:next w:val="Normal"/>
    <w:link w:val="DateChar"/>
    <w:rsid w:val="006678B8"/>
    <w:pPr>
      <w:overflowPunct/>
      <w:autoSpaceDE/>
      <w:autoSpaceDN/>
      <w:adjustRightInd/>
      <w:spacing w:after="0"/>
      <w:jc w:val="left"/>
      <w:textAlignment w:val="auto"/>
    </w:pPr>
    <w:rPr>
      <w:rFonts w:ascii="Times" w:eastAsia="Batang" w:hAnsi="Times"/>
      <w:szCs w:val="24"/>
      <w:lang w:eastAsia="x-none"/>
    </w:rPr>
  </w:style>
  <w:style w:type="character" w:customStyle="1" w:styleId="DateChar">
    <w:name w:val="Date Char"/>
    <w:basedOn w:val="DefaultParagraphFont"/>
    <w:link w:val="Date"/>
    <w:rsid w:val="006678B8"/>
    <w:rPr>
      <w:rFonts w:ascii="Times" w:hAnsi="Times" w:cs="Times New Roman"/>
      <w:sz w:val="20"/>
      <w:szCs w:val="24"/>
      <w:lang w:val="en-GB" w:eastAsia="x-none"/>
    </w:rPr>
  </w:style>
  <w:style w:type="paragraph" w:customStyle="1" w:styleId="Default0">
    <w:name w:val="Default"/>
    <w:qFormat/>
    <w:rsid w:val="006678B8"/>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6678B8"/>
    <w:pPr>
      <w:spacing w:after="120"/>
      <w:jc w:val="both"/>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6678B8"/>
    <w:rPr>
      <w:rFonts w:ascii="Times New Roman" w:eastAsia="MS Mincho" w:hAnsi="Times New Roman" w:cs="Times New Roman"/>
      <w:szCs w:val="24"/>
      <w:lang w:val="x-none" w:eastAsia="x-none"/>
    </w:rPr>
  </w:style>
  <w:style w:type="paragraph" w:customStyle="1" w:styleId="Statement">
    <w:name w:val="Statement"/>
    <w:basedOn w:val="Normal"/>
    <w:rsid w:val="006678B8"/>
    <w:pPr>
      <w:keepNext/>
      <w:overflowPunct/>
      <w:autoSpaceDE/>
      <w:autoSpaceDN/>
      <w:adjustRightInd/>
      <w:spacing w:after="0"/>
      <w:ind w:left="601" w:hanging="601"/>
      <w:jc w:val="left"/>
      <w:textAlignment w:val="auto"/>
    </w:pPr>
    <w:rPr>
      <w:rFonts w:eastAsia="Batang"/>
      <w:b/>
      <w:i/>
      <w:szCs w:val="24"/>
      <w:lang w:val="en-US" w:eastAsia="ko-KR"/>
    </w:rPr>
  </w:style>
  <w:style w:type="character" w:customStyle="1" w:styleId="B10">
    <w:name w:val="B1 (文字)"/>
    <w:qFormat/>
    <w:rsid w:val="006678B8"/>
    <w:rPr>
      <w:rFonts w:ascii="Times New Roman" w:eastAsia="MS Mincho" w:hAnsi="Times New Roman"/>
      <w:lang w:val="en-GB" w:eastAsia="en-US"/>
    </w:rPr>
  </w:style>
  <w:style w:type="paragraph" w:styleId="List">
    <w:name w:val="List"/>
    <w:basedOn w:val="Normal"/>
    <w:qFormat/>
    <w:rsid w:val="006678B8"/>
    <w:pPr>
      <w:overflowPunct/>
      <w:autoSpaceDE/>
      <w:autoSpaceDN/>
      <w:adjustRightInd/>
      <w:spacing w:after="0"/>
      <w:ind w:left="283" w:hanging="283"/>
      <w:jc w:val="left"/>
      <w:textAlignment w:val="auto"/>
    </w:pPr>
    <w:rPr>
      <w:rFonts w:ascii="Times" w:eastAsia="Batang" w:hAnsi="Times"/>
      <w:szCs w:val="24"/>
    </w:rPr>
  </w:style>
  <w:style w:type="paragraph" w:styleId="List2">
    <w:name w:val="List 2"/>
    <w:basedOn w:val="Normal"/>
    <w:qFormat/>
    <w:rsid w:val="006678B8"/>
    <w:pPr>
      <w:overflowPunct/>
      <w:autoSpaceDE/>
      <w:autoSpaceDN/>
      <w:adjustRightInd/>
      <w:spacing w:after="0"/>
      <w:ind w:left="566" w:hanging="283"/>
      <w:jc w:val="left"/>
      <w:textAlignment w:val="auto"/>
    </w:pPr>
    <w:rPr>
      <w:rFonts w:ascii="Times" w:eastAsia="Batang" w:hAnsi="Times"/>
      <w:szCs w:val="24"/>
    </w:rPr>
  </w:style>
  <w:style w:type="paragraph" w:styleId="TOC5">
    <w:name w:val="toc 5"/>
    <w:basedOn w:val="Normal"/>
    <w:next w:val="Normal"/>
    <w:autoRedefine/>
    <w:uiPriority w:val="39"/>
    <w:qFormat/>
    <w:rsid w:val="006678B8"/>
    <w:pPr>
      <w:overflowPunct/>
      <w:autoSpaceDE/>
      <w:autoSpaceDN/>
      <w:adjustRightInd/>
      <w:spacing w:after="0"/>
      <w:ind w:left="960"/>
      <w:jc w:val="left"/>
      <w:textAlignment w:val="auto"/>
    </w:pPr>
    <w:rPr>
      <w:rFonts w:eastAsia="MS Mincho"/>
      <w:sz w:val="24"/>
      <w:szCs w:val="24"/>
      <w:lang w:eastAsia="ja-JP"/>
    </w:rPr>
  </w:style>
  <w:style w:type="paragraph" w:styleId="TOC6">
    <w:name w:val="toc 6"/>
    <w:basedOn w:val="Normal"/>
    <w:next w:val="Normal"/>
    <w:autoRedefine/>
    <w:uiPriority w:val="39"/>
    <w:qFormat/>
    <w:rsid w:val="006678B8"/>
    <w:pPr>
      <w:overflowPunct/>
      <w:autoSpaceDE/>
      <w:autoSpaceDN/>
      <w:adjustRightInd/>
      <w:spacing w:after="0"/>
      <w:ind w:left="1200"/>
      <w:jc w:val="left"/>
      <w:textAlignment w:val="auto"/>
    </w:pPr>
    <w:rPr>
      <w:rFonts w:eastAsia="MS Mincho"/>
      <w:sz w:val="24"/>
      <w:szCs w:val="24"/>
      <w:lang w:eastAsia="ja-JP"/>
    </w:rPr>
  </w:style>
  <w:style w:type="paragraph" w:styleId="TOC7">
    <w:name w:val="toc 7"/>
    <w:basedOn w:val="Normal"/>
    <w:next w:val="Normal"/>
    <w:autoRedefine/>
    <w:uiPriority w:val="39"/>
    <w:qFormat/>
    <w:rsid w:val="006678B8"/>
    <w:pPr>
      <w:overflowPunct/>
      <w:autoSpaceDE/>
      <w:autoSpaceDN/>
      <w:adjustRightInd/>
      <w:spacing w:after="0"/>
      <w:jc w:val="left"/>
      <w:textAlignment w:val="auto"/>
    </w:pPr>
    <w:rPr>
      <w:rFonts w:eastAsia="MS Mincho"/>
      <w:sz w:val="24"/>
      <w:szCs w:val="24"/>
      <w:lang w:eastAsia="ja-JP"/>
    </w:rPr>
  </w:style>
  <w:style w:type="paragraph" w:styleId="TOC8">
    <w:name w:val="toc 8"/>
    <w:basedOn w:val="Normal"/>
    <w:next w:val="Normal"/>
    <w:autoRedefine/>
    <w:uiPriority w:val="39"/>
    <w:qFormat/>
    <w:rsid w:val="006678B8"/>
    <w:pPr>
      <w:overflowPunct/>
      <w:autoSpaceDE/>
      <w:autoSpaceDN/>
      <w:adjustRightInd/>
      <w:spacing w:after="0"/>
      <w:ind w:left="1680"/>
      <w:jc w:val="left"/>
      <w:textAlignment w:val="auto"/>
    </w:pPr>
    <w:rPr>
      <w:rFonts w:eastAsia="MS Mincho"/>
      <w:sz w:val="24"/>
      <w:szCs w:val="24"/>
      <w:lang w:eastAsia="ja-JP"/>
    </w:rPr>
  </w:style>
  <w:style w:type="paragraph" w:styleId="TOC9">
    <w:name w:val="toc 9"/>
    <w:basedOn w:val="Normal"/>
    <w:next w:val="Normal"/>
    <w:autoRedefine/>
    <w:uiPriority w:val="39"/>
    <w:qFormat/>
    <w:rsid w:val="006678B8"/>
    <w:pPr>
      <w:overflowPunct/>
      <w:autoSpaceDE/>
      <w:autoSpaceDN/>
      <w:adjustRightInd/>
      <w:spacing w:after="0"/>
      <w:ind w:left="1920"/>
      <w:jc w:val="left"/>
      <w:textAlignment w:val="auto"/>
    </w:pPr>
    <w:rPr>
      <w:rFonts w:eastAsia="MS Mincho"/>
      <w:sz w:val="24"/>
      <w:szCs w:val="24"/>
      <w:lang w:eastAsia="ja-JP"/>
    </w:rPr>
  </w:style>
  <w:style w:type="character" w:customStyle="1" w:styleId="Alcatel-Lucent-4">
    <w:name w:val="Alcatel-Lucent-4"/>
    <w:semiHidden/>
    <w:rsid w:val="006678B8"/>
    <w:rPr>
      <w:rFonts w:ascii="Arial" w:hAnsi="Arial" w:cs="Arial"/>
      <w:color w:val="auto"/>
      <w:sz w:val="20"/>
      <w:szCs w:val="20"/>
    </w:rPr>
  </w:style>
  <w:style w:type="character" w:customStyle="1" w:styleId="B1Char1">
    <w:name w:val="B1 Char1"/>
    <w:qFormat/>
    <w:rsid w:val="006678B8"/>
    <w:rPr>
      <w:rFonts w:ascii="Times New Roman" w:hAnsi="Times New Roman"/>
      <w:lang w:val="en-GB" w:eastAsia="en-US"/>
    </w:rPr>
  </w:style>
  <w:style w:type="numbering" w:customStyle="1" w:styleId="StyleBulleted">
    <w:name w:val="Style Bulleted"/>
    <w:rsid w:val="006678B8"/>
    <w:pPr>
      <w:numPr>
        <w:numId w:val="5"/>
      </w:numPr>
    </w:pPr>
  </w:style>
  <w:style w:type="paragraph" w:customStyle="1" w:styleId="ZchnZchn">
    <w:name w:val="Zchn Zchn"/>
    <w:rsid w:val="006678B8"/>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styleId="ListBullet">
    <w:name w:val="List Bullet"/>
    <w:basedOn w:val="Normal"/>
    <w:qFormat/>
    <w:rsid w:val="006678B8"/>
    <w:pPr>
      <w:widowControl w:val="0"/>
      <w:numPr>
        <w:numId w:val="6"/>
      </w:numPr>
      <w:overflowPunct/>
      <w:autoSpaceDE/>
      <w:autoSpaceDN/>
      <w:adjustRightInd/>
      <w:spacing w:after="0"/>
      <w:ind w:hangingChars="200" w:hanging="200"/>
      <w:textAlignment w:val="auto"/>
    </w:pPr>
    <w:rPr>
      <w:rFonts w:eastAsia="MS Gothic"/>
      <w:kern w:val="2"/>
      <w:lang w:val="en-US" w:eastAsia="ja-JP"/>
    </w:rPr>
  </w:style>
  <w:style w:type="paragraph" w:customStyle="1" w:styleId="ListParagraph1">
    <w:name w:val="List Paragraph1"/>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StatementBody">
    <w:name w:val="Statement Body"/>
    <w:basedOn w:val="Normal"/>
    <w:link w:val="StatementBodyChar"/>
    <w:qFormat/>
    <w:rsid w:val="006678B8"/>
    <w:pPr>
      <w:numPr>
        <w:numId w:val="7"/>
      </w:numPr>
      <w:overflowPunct/>
      <w:autoSpaceDE/>
      <w:autoSpaceDN/>
      <w:adjustRightInd/>
      <w:spacing w:after="100" w:afterAutospacing="1"/>
      <w:contextualSpacing/>
      <w:jc w:val="left"/>
      <w:textAlignment w:val="auto"/>
    </w:pPr>
    <w:rPr>
      <w:rFonts w:eastAsia="Times New Roman"/>
      <w:szCs w:val="24"/>
      <w:lang w:val="x-none" w:eastAsia="ko-KR"/>
    </w:rPr>
  </w:style>
  <w:style w:type="character" w:customStyle="1" w:styleId="StatementBodyChar">
    <w:name w:val="Statement Body Char"/>
    <w:link w:val="StatementBody"/>
    <w:qFormat/>
    <w:rsid w:val="006678B8"/>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6678B8"/>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6678B8"/>
    <w:rPr>
      <w:rFonts w:ascii="Arial" w:hAnsi="Arial" w:cs="Arial"/>
      <w:color w:val="auto"/>
      <w:sz w:val="20"/>
      <w:szCs w:val="20"/>
    </w:rPr>
  </w:style>
  <w:style w:type="paragraph" w:customStyle="1" w:styleId="Comments">
    <w:name w:val="Comments"/>
    <w:basedOn w:val="Normal"/>
    <w:link w:val="CommentsChar"/>
    <w:qFormat/>
    <w:rsid w:val="006678B8"/>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qFormat/>
    <w:rsid w:val="006678B8"/>
    <w:rPr>
      <w:rFonts w:ascii="Arial" w:eastAsia="MS Mincho" w:hAnsi="Arial" w:cs="Times New Roman"/>
      <w:i/>
      <w:sz w:val="18"/>
      <w:szCs w:val="24"/>
      <w:lang w:val="en-GB" w:eastAsia="en-GB"/>
    </w:rPr>
  </w:style>
  <w:style w:type="character" w:customStyle="1" w:styleId="5">
    <w:name w:val="(文字) (文字)5"/>
    <w:semiHidden/>
    <w:rsid w:val="006678B8"/>
    <w:rPr>
      <w:rFonts w:ascii="Times New Roman" w:hAnsi="Times New Roman"/>
      <w:lang w:eastAsia="en-US"/>
    </w:rPr>
  </w:style>
  <w:style w:type="paragraph" w:customStyle="1" w:styleId="TableCell">
    <w:name w:val="TableCell"/>
    <w:basedOn w:val="Normal"/>
    <w:qFormat/>
    <w:rsid w:val="006678B8"/>
    <w:pPr>
      <w:overflowPunct/>
      <w:snapToGrid w:val="0"/>
      <w:spacing w:before="20" w:after="20"/>
      <w:jc w:val="left"/>
      <w:textAlignment w:val="auto"/>
    </w:pPr>
    <w:rPr>
      <w:rFonts w:eastAsia="Times New Roman"/>
      <w:szCs w:val="21"/>
      <w:lang w:val="en-US" w:eastAsia="zh-CN"/>
    </w:rPr>
  </w:style>
  <w:style w:type="character" w:customStyle="1" w:styleId="TALCar">
    <w:name w:val="TAL Car"/>
    <w:qFormat/>
    <w:rsid w:val="006678B8"/>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6678B8"/>
    <w:pPr>
      <w:numPr>
        <w:numId w:val="11"/>
      </w:numPr>
    </w:pPr>
  </w:style>
  <w:style w:type="paragraph" w:customStyle="1" w:styleId="Doc-text2">
    <w:name w:val="Doc-text2"/>
    <w:basedOn w:val="Normal"/>
    <w:link w:val="Doc-text2Char"/>
    <w:qFormat/>
    <w:rsid w:val="006678B8"/>
    <w:pPr>
      <w:tabs>
        <w:tab w:val="left" w:pos="1622"/>
      </w:tabs>
      <w:overflowPunct/>
      <w:autoSpaceDE/>
      <w:autoSpaceDN/>
      <w:adjustRightInd/>
      <w:spacing w:after="0"/>
      <w:ind w:left="1622" w:hanging="363"/>
      <w:jc w:val="left"/>
      <w:textAlignment w:val="auto"/>
    </w:pPr>
    <w:rPr>
      <w:rFonts w:ascii="Arial" w:eastAsia="MS Mincho" w:hAnsi="Arial"/>
      <w:szCs w:val="24"/>
      <w:lang w:eastAsia="en-GB"/>
    </w:rPr>
  </w:style>
  <w:style w:type="character" w:customStyle="1" w:styleId="Doc-text2Char">
    <w:name w:val="Doc-text2 Char"/>
    <w:link w:val="Doc-text2"/>
    <w:rsid w:val="006678B8"/>
    <w:rPr>
      <w:rFonts w:ascii="Arial" w:eastAsia="MS Mincho" w:hAnsi="Arial" w:cs="Times New Roman"/>
      <w:sz w:val="20"/>
      <w:szCs w:val="24"/>
      <w:lang w:val="en-GB" w:eastAsia="en-GB"/>
    </w:rPr>
  </w:style>
  <w:style w:type="paragraph" w:customStyle="1" w:styleId="ListParagraph3">
    <w:name w:val="List Paragraph3"/>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ListParagraph2">
    <w:name w:val="List Paragraph2"/>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ListParagraph5">
    <w:name w:val="List Paragraph5"/>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ListParagraph4">
    <w:name w:val="List Paragraph4"/>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styleId="Index1">
    <w:name w:val="index 1"/>
    <w:basedOn w:val="Normal"/>
    <w:qFormat/>
    <w:rsid w:val="006678B8"/>
    <w:pPr>
      <w:keepLines/>
      <w:spacing w:after="0"/>
      <w:jc w:val="left"/>
    </w:pPr>
    <w:rPr>
      <w:rFonts w:eastAsia="Times New Roman"/>
      <w:lang w:eastAsia="en-GB"/>
    </w:rPr>
  </w:style>
  <w:style w:type="character" w:customStyle="1" w:styleId="5Char">
    <w:name w:val="标题 5 Char"/>
    <w:aliases w:val="H5 Char1"/>
    <w:link w:val="50"/>
    <w:rsid w:val="006678B8"/>
    <w:rPr>
      <w:rFonts w:ascii="Arial" w:hAnsi="Arial"/>
    </w:rPr>
  </w:style>
  <w:style w:type="paragraph" w:customStyle="1" w:styleId="50">
    <w:name w:val="标题 5"/>
    <w:aliases w:val="H5"/>
    <w:basedOn w:val="Normal"/>
    <w:link w:val="5Char"/>
    <w:rsid w:val="006678B8"/>
    <w:pPr>
      <w:keepNext/>
      <w:tabs>
        <w:tab w:val="num" w:pos="1008"/>
      </w:tabs>
      <w:overflowPunct/>
      <w:autoSpaceDE/>
      <w:autoSpaceDN/>
      <w:adjustRightInd/>
      <w:spacing w:before="240" w:after="60"/>
      <w:ind w:left="1008" w:hanging="1008"/>
      <w:jc w:val="left"/>
      <w:textAlignment w:val="auto"/>
    </w:pPr>
    <w:rPr>
      <w:rFonts w:ascii="Arial" w:eastAsia="Batang" w:hAnsi="Arial" w:cstheme="minorBidi"/>
      <w:sz w:val="22"/>
      <w:szCs w:val="22"/>
      <w:lang w:val="fr-FR"/>
    </w:rPr>
  </w:style>
  <w:style w:type="paragraph" w:customStyle="1" w:styleId="8">
    <w:name w:val="标题 8"/>
    <w:aliases w:val="Table Heading"/>
    <w:basedOn w:val="Normal"/>
    <w:rsid w:val="006678B8"/>
    <w:pPr>
      <w:tabs>
        <w:tab w:val="num" w:pos="1440"/>
      </w:tabs>
      <w:overflowPunct/>
      <w:autoSpaceDE/>
      <w:autoSpaceDN/>
      <w:adjustRightInd/>
      <w:spacing w:before="240" w:after="60"/>
      <w:jc w:val="left"/>
      <w:textAlignment w:val="auto"/>
    </w:pPr>
    <w:rPr>
      <w:rFonts w:eastAsia="MS PGothic"/>
      <w:i/>
      <w:iCs/>
      <w:sz w:val="24"/>
      <w:szCs w:val="24"/>
      <w:lang w:val="en-US" w:eastAsia="ja-JP"/>
    </w:rPr>
  </w:style>
  <w:style w:type="paragraph" w:customStyle="1" w:styleId="9">
    <w:name w:val="标题 9"/>
    <w:aliases w:val="Figure Heading,FH"/>
    <w:basedOn w:val="Normal"/>
    <w:rsid w:val="006678B8"/>
    <w:pPr>
      <w:tabs>
        <w:tab w:val="num" w:pos="1584"/>
      </w:tabs>
      <w:overflowPunct/>
      <w:autoSpaceDE/>
      <w:autoSpaceDN/>
      <w:adjustRightInd/>
      <w:spacing w:before="240" w:after="60"/>
      <w:ind w:left="1584" w:hanging="1584"/>
      <w:jc w:val="left"/>
      <w:textAlignment w:val="auto"/>
    </w:pPr>
    <w:rPr>
      <w:rFonts w:ascii="Arial" w:eastAsia="MS PGothic" w:hAnsi="Arial" w:cs="Arial"/>
      <w:sz w:val="22"/>
      <w:szCs w:val="22"/>
      <w:lang w:val="en-US" w:eastAsia="ja-JP"/>
    </w:rPr>
  </w:style>
  <w:style w:type="paragraph" w:customStyle="1" w:styleId="6">
    <w:name w:val="标题 6"/>
    <w:basedOn w:val="Normal"/>
    <w:rsid w:val="006678B8"/>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
    <w:name w:val="标题 7"/>
    <w:basedOn w:val="Normal"/>
    <w:rsid w:val="006678B8"/>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6678B8"/>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ListParagraph6">
    <w:name w:val="List Paragraph6"/>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Proposal">
    <w:name w:val="Proposal"/>
    <w:basedOn w:val="Normal"/>
    <w:link w:val="ProposalChar"/>
    <w:qFormat/>
    <w:rsid w:val="006678B8"/>
    <w:pPr>
      <w:tabs>
        <w:tab w:val="left" w:pos="1701"/>
      </w:tabs>
      <w:spacing w:after="120"/>
      <w:ind w:left="1701" w:hanging="1701"/>
    </w:pPr>
    <w:rPr>
      <w:rFonts w:eastAsia="Times New Roman"/>
      <w:b/>
      <w:bCs/>
      <w:lang w:eastAsia="zh-CN"/>
    </w:rPr>
  </w:style>
  <w:style w:type="paragraph" w:customStyle="1" w:styleId="61">
    <w:name w:val="标题 61"/>
    <w:basedOn w:val="Normal"/>
    <w:rsid w:val="006678B8"/>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ListParagraph8">
    <w:name w:val="List Paragraph8"/>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styleId="NoSpacing">
    <w:name w:val="No Spacing"/>
    <w:uiPriority w:val="1"/>
    <w:qFormat/>
    <w:rsid w:val="006678B8"/>
    <w:pPr>
      <w:spacing w:after="0" w:line="240" w:lineRule="auto"/>
      <w:ind w:left="720" w:hanging="360"/>
    </w:pPr>
    <w:rPr>
      <w:rFonts w:ascii="Calibri" w:eastAsia="SimSun" w:hAnsi="Calibri" w:cs="Times New Roman"/>
      <w:lang w:val="en-US" w:eastAsia="zh-CN"/>
    </w:rPr>
  </w:style>
  <w:style w:type="paragraph" w:customStyle="1" w:styleId="StyleHeading1H1h1appheading1l1MemoHeading1h11h12h13h">
    <w:name w:val="Style Heading 1H1h1app heading 1l1Memo Heading 1h11h12h13h..."/>
    <w:basedOn w:val="Heading1"/>
    <w:qFormat/>
    <w:rsid w:val="006678B8"/>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
    <w:name w:val="标题 71"/>
    <w:basedOn w:val="Normal"/>
    <w:rsid w:val="006678B8"/>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tac0">
    <w:name w:val="tac"/>
    <w:basedOn w:val="Normal"/>
    <w:rsid w:val="006678B8"/>
    <w:pPr>
      <w:keepNext/>
      <w:overflowPunct/>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6678B8"/>
    <w:pPr>
      <w:keepNext/>
      <w:overflowPunct/>
      <w:adjustRightInd/>
      <w:spacing w:before="60"/>
      <w:jc w:val="center"/>
      <w:textAlignment w:val="auto"/>
    </w:pPr>
    <w:rPr>
      <w:rFonts w:ascii="Arial" w:hAnsi="Arial" w:cs="Arial"/>
      <w:b/>
      <w:bCs/>
      <w:lang w:val="en-US" w:eastAsia="zh-CN"/>
    </w:rPr>
  </w:style>
  <w:style w:type="paragraph" w:customStyle="1" w:styleId="tah0">
    <w:name w:val="tah"/>
    <w:basedOn w:val="Normal"/>
    <w:rsid w:val="006678B8"/>
    <w:pPr>
      <w:keepNext/>
      <w:overflowPunct/>
      <w:adjustRightInd/>
      <w:spacing w:after="0"/>
      <w:jc w:val="center"/>
      <w:textAlignment w:val="auto"/>
    </w:pPr>
    <w:rPr>
      <w:rFonts w:ascii="Arial" w:hAnsi="Arial" w:cs="Arial"/>
      <w:b/>
      <w:bCs/>
      <w:sz w:val="18"/>
      <w:szCs w:val="18"/>
      <w:lang w:val="en-US" w:eastAsia="zh-CN"/>
    </w:rPr>
  </w:style>
  <w:style w:type="paragraph" w:customStyle="1" w:styleId="IvDbodytext">
    <w:name w:val="IvD bodytext"/>
    <w:basedOn w:val="BodyText"/>
    <w:link w:val="IvDbodytextChar"/>
    <w:qFormat/>
    <w:rsid w:val="006678B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6678B8"/>
    <w:rPr>
      <w:rFonts w:ascii="Arial" w:eastAsia="Times New Roman" w:hAnsi="Arial" w:cs="Times New Roman"/>
      <w:spacing w:val="2"/>
      <w:sz w:val="20"/>
      <w:szCs w:val="20"/>
      <w:lang w:val="en-US"/>
    </w:rPr>
  </w:style>
  <w:style w:type="paragraph" w:customStyle="1" w:styleId="4h4H4H41h41H42h42H43h43H411h411H421h421H44h2">
    <w:name w:val="スタイル 見出し 4h4H4H41h41H42h42H43h43H411h411H421h421H44h...2"/>
    <w:basedOn w:val="Heading4"/>
    <w:rsid w:val="006678B8"/>
    <w:pPr>
      <w:keepLines w:val="0"/>
      <w:tabs>
        <w:tab w:val="num" w:pos="864"/>
      </w:tabs>
      <w:overflowPunct/>
      <w:autoSpaceDE/>
      <w:autoSpaceDN/>
      <w:adjustRightInd/>
      <w:spacing w:before="240" w:after="60"/>
      <w:ind w:left="864" w:hanging="864"/>
      <w:jc w:val="left"/>
      <w:textAlignment w:val="auto"/>
    </w:pPr>
    <w:rPr>
      <w:rFonts w:ascii="Arial" w:eastAsia="MS Mincho" w:hAnsi="Arial" w:cs="Times New Roman"/>
      <w:b/>
      <w:color w:val="000000"/>
      <w:szCs w:val="26"/>
      <w:lang w:eastAsia="x-none"/>
    </w:rPr>
  </w:style>
  <w:style w:type="character" w:customStyle="1" w:styleId="13">
    <w:name w:val="表 (青) 13 (文字)"/>
    <w:link w:val="ColorfulList-Accent1"/>
    <w:uiPriority w:val="34"/>
    <w:locked/>
    <w:rsid w:val="006678B8"/>
    <w:rPr>
      <w:rFonts w:eastAsia="MS Gothic"/>
      <w:sz w:val="24"/>
      <w:szCs w:val="24"/>
      <w:lang w:val="en-GB" w:eastAsia="en-US"/>
    </w:rPr>
  </w:style>
  <w:style w:type="table" w:styleId="ColorfulList-Accent1">
    <w:name w:val="Colorful List Accent 1"/>
    <w:basedOn w:val="TableNormal"/>
    <w:link w:val="13"/>
    <w:uiPriority w:val="34"/>
    <w:rsid w:val="006678B8"/>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0">
    <w:name w:val="LGTdoc_본문"/>
    <w:basedOn w:val="Normal"/>
    <w:rsid w:val="006678B8"/>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LGTdoc1">
    <w:name w:val="LGTdoc_제목1"/>
    <w:basedOn w:val="Normal"/>
    <w:qFormat/>
    <w:rsid w:val="006678B8"/>
    <w:pPr>
      <w:overflowPunct/>
      <w:autoSpaceDE/>
      <w:autoSpaceDN/>
      <w:snapToGrid w:val="0"/>
      <w:spacing w:beforeLines="50" w:before="120" w:after="100" w:afterAutospacing="1"/>
      <w:textAlignment w:val="auto"/>
    </w:pPr>
    <w:rPr>
      <w:rFonts w:eastAsia="Batang"/>
      <w:b/>
      <w:snapToGrid w:val="0"/>
      <w:sz w:val="28"/>
      <w:lang w:eastAsia="ko-KR"/>
    </w:rPr>
  </w:style>
  <w:style w:type="paragraph" w:customStyle="1" w:styleId="heading30">
    <w:name w:val="heading3"/>
    <w:basedOn w:val="Normal"/>
    <w:rsid w:val="006678B8"/>
    <w:pPr>
      <w:keepNext/>
      <w:overflowPunct/>
      <w:autoSpaceDE/>
      <w:autoSpaceDN/>
      <w:adjustRightInd/>
      <w:spacing w:before="240" w:after="60"/>
      <w:ind w:left="720" w:hanging="720"/>
      <w:jc w:val="left"/>
      <w:textAlignment w:val="auto"/>
    </w:pPr>
    <w:rPr>
      <w:rFonts w:ascii="Arial" w:eastAsia="MS PGothic" w:hAnsi="Arial" w:cs="Arial"/>
      <w:color w:val="000000"/>
      <w:lang w:val="en-US" w:eastAsia="ja-JP"/>
    </w:rPr>
  </w:style>
  <w:style w:type="paragraph" w:customStyle="1" w:styleId="heading40">
    <w:name w:val="heading4"/>
    <w:basedOn w:val="Normal"/>
    <w:rsid w:val="006678B8"/>
    <w:pPr>
      <w:keepNext/>
      <w:overflowPunct/>
      <w:autoSpaceDE/>
      <w:autoSpaceDN/>
      <w:adjustRightInd/>
      <w:spacing w:before="240" w:after="60"/>
      <w:ind w:left="864" w:hanging="864"/>
      <w:jc w:val="left"/>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6678B8"/>
    <w:pPr>
      <w:keepLines w:val="0"/>
      <w:tabs>
        <w:tab w:val="num" w:pos="864"/>
      </w:tabs>
      <w:overflowPunct/>
      <w:autoSpaceDE/>
      <w:autoSpaceDN/>
      <w:adjustRightInd/>
      <w:spacing w:before="240" w:after="60"/>
      <w:ind w:left="864" w:hanging="864"/>
      <w:jc w:val="left"/>
      <w:textAlignment w:val="auto"/>
    </w:pPr>
    <w:rPr>
      <w:rFonts w:ascii="Arial" w:eastAsia="SimSun" w:hAnsi="Arial" w:cs="Times New Roman"/>
      <w:b/>
      <w:color w:val="auto"/>
      <w:szCs w:val="26"/>
      <w:lang w:eastAsia="x-none"/>
    </w:rPr>
  </w:style>
  <w:style w:type="paragraph" w:customStyle="1" w:styleId="4h4H4H41h41H42h42H43h43H411h411H421h421H44h">
    <w:name w:val="スタイル 見出し 4h4H4H41h41H42h42H43h43H411h411H421h421H44h..."/>
    <w:basedOn w:val="Heading4"/>
    <w:rsid w:val="006678B8"/>
    <w:pPr>
      <w:keepLines w:val="0"/>
      <w:overflowPunct/>
      <w:autoSpaceDE/>
      <w:autoSpaceDN/>
      <w:adjustRightInd/>
      <w:spacing w:before="240" w:after="60"/>
      <w:ind w:left="2880" w:hanging="360"/>
      <w:jc w:val="left"/>
      <w:textAlignment w:val="auto"/>
    </w:pPr>
    <w:rPr>
      <w:rFonts w:ascii="Arial" w:eastAsia="Batang" w:hAnsi="Arial" w:cs="Times New Roman"/>
      <w:b/>
      <w:color w:val="auto"/>
      <w:szCs w:val="26"/>
      <w:lang w:eastAsia="x-none"/>
    </w:rPr>
  </w:style>
  <w:style w:type="paragraph" w:customStyle="1" w:styleId="xmsonormal">
    <w:name w:val="x_msonormal"/>
    <w:basedOn w:val="Normal"/>
    <w:qFormat/>
    <w:rsid w:val="006678B8"/>
    <w:pPr>
      <w:overflowPunct/>
      <w:autoSpaceDE/>
      <w:autoSpaceDN/>
      <w:adjustRightInd/>
      <w:spacing w:after="0"/>
      <w:jc w:val="left"/>
      <w:textAlignment w:val="auto"/>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678B8"/>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678B8"/>
    <w:rPr>
      <w:rFonts w:ascii="Arial" w:hAnsi="Arial"/>
      <w:b/>
      <w:i/>
      <w:szCs w:val="26"/>
      <w:lang w:val="en-GB" w:eastAsia="x-none"/>
    </w:rPr>
  </w:style>
  <w:style w:type="paragraph" w:styleId="BodyText2">
    <w:name w:val="Body Text 2"/>
    <w:basedOn w:val="Normal"/>
    <w:link w:val="BodyText2Char"/>
    <w:qFormat/>
    <w:rsid w:val="006678B8"/>
    <w:pPr>
      <w:overflowPunct/>
      <w:autoSpaceDE/>
      <w:autoSpaceDN/>
      <w:adjustRightInd/>
      <w:spacing w:after="120" w:line="480" w:lineRule="auto"/>
      <w:jc w:val="left"/>
      <w:textAlignment w:val="auto"/>
    </w:pPr>
    <w:rPr>
      <w:rFonts w:ascii="Times" w:eastAsia="Batang" w:hAnsi="Times"/>
      <w:szCs w:val="24"/>
    </w:rPr>
  </w:style>
  <w:style w:type="character" w:customStyle="1" w:styleId="BodyText2Char">
    <w:name w:val="Body Text 2 Char"/>
    <w:basedOn w:val="DefaultParagraphFont"/>
    <w:link w:val="BodyText2"/>
    <w:qFormat/>
    <w:rsid w:val="006678B8"/>
    <w:rPr>
      <w:rFonts w:ascii="Times" w:hAnsi="Times" w:cs="Times New Roman"/>
      <w:sz w:val="20"/>
      <w:szCs w:val="24"/>
      <w:lang w:val="en-GB"/>
    </w:rPr>
  </w:style>
  <w:style w:type="paragraph" w:customStyle="1" w:styleId="Paragraph">
    <w:name w:val="Paragraph"/>
    <w:basedOn w:val="Normal"/>
    <w:link w:val="ParagraphChar"/>
    <w:qFormat/>
    <w:rsid w:val="006678B8"/>
    <w:pPr>
      <w:overflowPunct/>
      <w:autoSpaceDE/>
      <w:autoSpaceDN/>
      <w:adjustRightInd/>
      <w:spacing w:before="220" w:after="0"/>
      <w:jc w:val="left"/>
      <w:textAlignment w:val="auto"/>
    </w:pPr>
    <w:rPr>
      <w:sz w:val="22"/>
    </w:rPr>
  </w:style>
  <w:style w:type="character" w:customStyle="1" w:styleId="ParagraphChar">
    <w:name w:val="Paragraph Char"/>
    <w:link w:val="Paragraph"/>
    <w:locked/>
    <w:rsid w:val="006678B8"/>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678B8"/>
    <w:rPr>
      <w:rFonts w:eastAsia="MS Gothic"/>
      <w:sz w:val="24"/>
      <w:szCs w:val="24"/>
      <w:lang w:eastAsia="en-US"/>
    </w:rPr>
  </w:style>
  <w:style w:type="paragraph" w:customStyle="1" w:styleId="maintext">
    <w:name w:val="main text"/>
    <w:basedOn w:val="Normal"/>
    <w:link w:val="maintextChar"/>
    <w:qFormat/>
    <w:rsid w:val="006678B8"/>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sid w:val="006678B8"/>
    <w:rPr>
      <w:rFonts w:ascii="Times New Roman" w:eastAsia="Malgun Gothic" w:hAnsi="Times New Roman" w:cs="Times New Roman"/>
      <w:sz w:val="20"/>
      <w:szCs w:val="20"/>
      <w:lang w:val="en-GB" w:eastAsia="ko-KR"/>
    </w:rPr>
  </w:style>
  <w:style w:type="character" w:customStyle="1" w:styleId="emailstyle15">
    <w:name w:val="emailstyle15"/>
    <w:semiHidden/>
    <w:rsid w:val="006678B8"/>
    <w:rPr>
      <w:color w:val="000000"/>
    </w:rPr>
  </w:style>
  <w:style w:type="numbering" w:customStyle="1" w:styleId="StyleBulletedSymbolsymbolLeft025Hanging025">
    <w:name w:val="Style Bulleted Symbol (symbol) Left:  0.25&quot; Hanging:  0.25&quot;"/>
    <w:basedOn w:val="NoList"/>
    <w:rsid w:val="006678B8"/>
    <w:pPr>
      <w:numPr>
        <w:numId w:val="9"/>
      </w:numPr>
    </w:pPr>
  </w:style>
  <w:style w:type="numbering" w:customStyle="1" w:styleId="StyleBulletedSymbolsymbolLeft025Hanging0251">
    <w:name w:val="Style Bulleted Symbol (symbol) Left:  0.25&quot; Hanging:  0.25&quot;1"/>
    <w:basedOn w:val="NoList"/>
    <w:rsid w:val="006678B8"/>
    <w:pPr>
      <w:numPr>
        <w:numId w:val="10"/>
      </w:numPr>
    </w:pPr>
  </w:style>
  <w:style w:type="numbering" w:customStyle="1" w:styleId="StyleBulletedSymbolsymbolLeft025Hanging0252">
    <w:name w:val="Style Bulleted Symbol (symbol) Left:  0.25&quot; Hanging:  0.25&quot;2"/>
    <w:basedOn w:val="NoList"/>
    <w:rsid w:val="006678B8"/>
    <w:pPr>
      <w:numPr>
        <w:numId w:val="12"/>
      </w:numPr>
    </w:pPr>
  </w:style>
  <w:style w:type="character" w:customStyle="1" w:styleId="xapple-converted-space">
    <w:name w:val="x_apple-converted-space"/>
    <w:qFormat/>
    <w:rsid w:val="006678B8"/>
  </w:style>
  <w:style w:type="paragraph" w:customStyle="1" w:styleId="xlistparagraph">
    <w:name w:val="x_listparagraph"/>
    <w:basedOn w:val="Normal"/>
    <w:rsid w:val="006678B8"/>
    <w:pPr>
      <w:overflowPunct/>
      <w:autoSpaceDE/>
      <w:autoSpaceDN/>
      <w:adjustRightInd/>
      <w:spacing w:after="0"/>
      <w:jc w:val="left"/>
      <w:textAlignment w:val="auto"/>
    </w:pPr>
    <w:rPr>
      <w:rFonts w:ascii="Calibri" w:eastAsia="Calibri" w:hAnsi="Calibri" w:cs="Calibri"/>
      <w:sz w:val="22"/>
      <w:szCs w:val="22"/>
      <w:lang w:val="en-US"/>
    </w:rPr>
  </w:style>
  <w:style w:type="paragraph" w:customStyle="1" w:styleId="xa0">
    <w:name w:val="xa0"/>
    <w:basedOn w:val="Normal"/>
    <w:qFormat/>
    <w:rsid w:val="006678B8"/>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eastAsia="zh-CN"/>
    </w:rPr>
  </w:style>
  <w:style w:type="character" w:customStyle="1" w:styleId="15">
    <w:name w:val="15"/>
    <w:rsid w:val="006678B8"/>
    <w:rPr>
      <w:rFonts w:ascii="Symbol" w:hAnsi="Symbol" w:hint="default"/>
      <w:b/>
      <w:bCs/>
    </w:rPr>
  </w:style>
  <w:style w:type="character" w:customStyle="1" w:styleId="B1Char">
    <w:name w:val="B1 Char"/>
    <w:qFormat/>
    <w:rsid w:val="006678B8"/>
    <w:rPr>
      <w:rFonts w:ascii="Times New Roman" w:hAnsi="Times New Roman"/>
      <w:lang w:val="en-GB"/>
    </w:rPr>
  </w:style>
  <w:style w:type="character" w:customStyle="1" w:styleId="mark5gnezsh2s">
    <w:name w:val="mark5gnezsh2s"/>
    <w:rsid w:val="006678B8"/>
  </w:style>
  <w:style w:type="character" w:customStyle="1" w:styleId="markca674dpc9">
    <w:name w:val="markca674dpc9"/>
    <w:rsid w:val="006678B8"/>
  </w:style>
  <w:style w:type="paragraph" w:customStyle="1" w:styleId="a00">
    <w:name w:val="a0"/>
    <w:basedOn w:val="Normal"/>
    <w:rsid w:val="006678B8"/>
    <w:pPr>
      <w:overflowPunct/>
      <w:autoSpaceDE/>
      <w:autoSpaceDN/>
      <w:adjustRightInd/>
      <w:spacing w:before="100" w:beforeAutospacing="1" w:after="100" w:afterAutospacing="1"/>
      <w:jc w:val="left"/>
      <w:textAlignment w:val="auto"/>
    </w:pPr>
    <w:rPr>
      <w:rFonts w:ascii="SimSun" w:hAnsi="SimSun"/>
      <w:sz w:val="24"/>
      <w:szCs w:val="24"/>
      <w:lang w:val="en-US"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6678B8"/>
    <w:rPr>
      <w:rFonts w:ascii="Calibri" w:hAnsi="Calibri" w:cs="Calibri"/>
    </w:rPr>
  </w:style>
  <w:style w:type="character" w:customStyle="1" w:styleId="xxxxxapple-converted-space">
    <w:name w:val="xxxxxapple-converted-space"/>
    <w:rsid w:val="006678B8"/>
  </w:style>
  <w:style w:type="character" w:customStyle="1" w:styleId="xxapple-converted-space">
    <w:name w:val="xxapple-converted-space"/>
    <w:rsid w:val="006678B8"/>
  </w:style>
  <w:style w:type="character" w:customStyle="1" w:styleId="xxxapple-converted-space">
    <w:name w:val="xxxapple-converted-space"/>
    <w:rsid w:val="006678B8"/>
  </w:style>
  <w:style w:type="paragraph" w:customStyle="1" w:styleId="figure">
    <w:name w:val="figure"/>
    <w:basedOn w:val="Normal"/>
    <w:next w:val="Normal"/>
    <w:qFormat/>
    <w:rsid w:val="006678B8"/>
    <w:pPr>
      <w:numPr>
        <w:numId w:val="13"/>
      </w:numPr>
      <w:overflowPunct/>
      <w:autoSpaceDE/>
      <w:autoSpaceDN/>
      <w:adjustRightInd/>
      <w:spacing w:after="120"/>
      <w:ind w:left="720" w:hanging="360"/>
      <w:jc w:val="center"/>
      <w:textAlignment w:val="auto"/>
    </w:pPr>
    <w:rPr>
      <w:rFonts w:eastAsia="Times New Roman"/>
      <w:sz w:val="22"/>
      <w:szCs w:val="24"/>
      <w:lang w:val="x-none"/>
    </w:rPr>
  </w:style>
  <w:style w:type="paragraph" w:customStyle="1" w:styleId="xxmsolistparagraph">
    <w:name w:val="x_xmsolistparagraph"/>
    <w:basedOn w:val="Normal"/>
    <w:rsid w:val="006678B8"/>
    <w:pPr>
      <w:overflowPunct/>
      <w:autoSpaceDE/>
      <w:autoSpaceDN/>
      <w:adjustRightInd/>
      <w:spacing w:after="0"/>
      <w:jc w:val="left"/>
      <w:textAlignment w:val="auto"/>
    </w:pPr>
    <w:rPr>
      <w:rFonts w:ascii="SimSun" w:hAnsi="SimSun" w:cs="SimSun"/>
      <w:sz w:val="24"/>
      <w:szCs w:val="24"/>
      <w:lang w:val="en-US" w:eastAsia="zh-CN"/>
    </w:rPr>
  </w:style>
  <w:style w:type="paragraph" w:customStyle="1" w:styleId="xx0maintext">
    <w:name w:val="x_x0maintext"/>
    <w:basedOn w:val="Normal"/>
    <w:uiPriority w:val="99"/>
    <w:rsid w:val="006678B8"/>
    <w:pPr>
      <w:overflowPunct/>
      <w:autoSpaceDE/>
      <w:autoSpaceDN/>
      <w:adjustRightInd/>
      <w:spacing w:after="0"/>
      <w:jc w:val="left"/>
      <w:textAlignment w:val="auto"/>
    </w:pPr>
    <w:rPr>
      <w:rFonts w:ascii="SimSun" w:hAnsi="SimSun" w:cs="SimSun"/>
      <w:sz w:val="24"/>
      <w:szCs w:val="24"/>
      <w:lang w:val="en-US" w:eastAsia="zh-CN"/>
    </w:rPr>
  </w:style>
  <w:style w:type="paragraph" w:customStyle="1" w:styleId="xxxmsonormal">
    <w:name w:val="x_xxmsonormal"/>
    <w:basedOn w:val="Normal"/>
    <w:qFormat/>
    <w:rsid w:val="006678B8"/>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xmsonormal">
    <w:name w:val="x_xmsonormal"/>
    <w:basedOn w:val="Normal"/>
    <w:rsid w:val="006678B8"/>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6678B8"/>
    <w:pPr>
      <w:overflowPunct/>
      <w:autoSpaceDE/>
      <w:autoSpaceDN/>
      <w:adjustRightInd/>
      <w:spacing w:before="100" w:beforeAutospacing="1" w:after="100" w:afterAutospacing="1"/>
      <w:jc w:val="left"/>
      <w:textAlignment w:val="auto"/>
    </w:pPr>
    <w:rPr>
      <w:rFonts w:ascii="SimSun" w:hAnsi="SimSun"/>
      <w:sz w:val="24"/>
      <w:szCs w:val="24"/>
      <w:lang w:val="en-US" w:eastAsia="ko-KR"/>
    </w:rPr>
  </w:style>
  <w:style w:type="paragraph" w:customStyle="1" w:styleId="xmsonormal0">
    <w:name w:val="xmsonormal"/>
    <w:basedOn w:val="Normal"/>
    <w:rsid w:val="006678B8"/>
    <w:pPr>
      <w:overflowPunct/>
      <w:autoSpaceDE/>
      <w:autoSpaceDN/>
      <w:adjustRightInd/>
      <w:spacing w:before="100" w:beforeAutospacing="1" w:after="100" w:afterAutospacing="1"/>
      <w:jc w:val="left"/>
      <w:textAlignment w:val="auto"/>
    </w:pPr>
    <w:rPr>
      <w:rFonts w:eastAsia="Malgun Gothic"/>
      <w:sz w:val="24"/>
      <w:szCs w:val="24"/>
      <w:lang w:val="en-US" w:eastAsia="ko-KR"/>
    </w:rPr>
  </w:style>
  <w:style w:type="paragraph" w:customStyle="1" w:styleId="xxxxmsonormal">
    <w:name w:val="xxxxmsonormal"/>
    <w:basedOn w:val="Normal"/>
    <w:uiPriority w:val="99"/>
    <w:semiHidden/>
    <w:rsid w:val="006678B8"/>
    <w:pPr>
      <w:overflowPunct/>
      <w:autoSpaceDE/>
      <w:autoSpaceDN/>
      <w:adjustRightInd/>
      <w:spacing w:before="100" w:beforeAutospacing="1" w:after="100" w:afterAutospacing="1"/>
      <w:jc w:val="left"/>
      <w:textAlignment w:val="auto"/>
    </w:pPr>
    <w:rPr>
      <w:rFonts w:eastAsia="Malgun Gothic"/>
      <w:sz w:val="24"/>
      <w:szCs w:val="24"/>
      <w:lang w:val="en-US" w:eastAsia="ko-KR"/>
    </w:rPr>
  </w:style>
  <w:style w:type="character" w:customStyle="1" w:styleId="xxxxapple-converted-space">
    <w:name w:val="xxxxapple-converted-space"/>
    <w:rsid w:val="006678B8"/>
  </w:style>
  <w:style w:type="character" w:customStyle="1" w:styleId="xxxxxxxxxxapple-converted-space">
    <w:name w:val="xxxxxxxxxxapple-converted-space"/>
    <w:rsid w:val="006678B8"/>
  </w:style>
  <w:style w:type="character" w:customStyle="1" w:styleId="xxxxxxxapple-converted-space">
    <w:name w:val="xxxxxxxapple-converted-space"/>
    <w:rsid w:val="006678B8"/>
  </w:style>
  <w:style w:type="character" w:customStyle="1" w:styleId="xxxxmarkuzf5ivend">
    <w:name w:val="x_xxxmarkuzf5ivend"/>
    <w:rsid w:val="006678B8"/>
  </w:style>
  <w:style w:type="paragraph" w:customStyle="1" w:styleId="Bulletedo1">
    <w:name w:val="Bulleted o 1"/>
    <w:basedOn w:val="Normal"/>
    <w:qFormat/>
    <w:rsid w:val="006678B8"/>
    <w:pPr>
      <w:numPr>
        <w:numId w:val="14"/>
      </w:numPr>
      <w:spacing w:line="259" w:lineRule="auto"/>
      <w:jc w:val="left"/>
    </w:pPr>
    <w:rPr>
      <w:lang w:val="en-US"/>
    </w:rPr>
  </w:style>
  <w:style w:type="paragraph" w:customStyle="1" w:styleId="discussionpoint">
    <w:name w:val="discussion point"/>
    <w:basedOn w:val="Normal"/>
    <w:link w:val="discussionpointChar"/>
    <w:qFormat/>
    <w:rsid w:val="006678B8"/>
    <w:pPr>
      <w:widowControl w:val="0"/>
      <w:kinsoku w:val="0"/>
      <w:spacing w:after="60" w:line="259" w:lineRule="auto"/>
      <w:outlineLvl w:val="4"/>
    </w:pPr>
    <w:rPr>
      <w:rFonts w:eastAsia="Batang"/>
      <w:snapToGrid w:val="0"/>
      <w:kern w:val="2"/>
      <w:szCs w:val="22"/>
    </w:rPr>
  </w:style>
  <w:style w:type="character" w:customStyle="1" w:styleId="discussionpointChar">
    <w:name w:val="discussion point Char"/>
    <w:link w:val="discussionpoint"/>
    <w:qFormat/>
    <w:rsid w:val="006678B8"/>
    <w:rPr>
      <w:rFonts w:ascii="Times New Roman" w:hAnsi="Times New Roman" w:cs="Times New Roman"/>
      <w:snapToGrid w:val="0"/>
      <w:kern w:val="2"/>
      <w:sz w:val="20"/>
      <w:lang w:val="en-GB"/>
    </w:rPr>
  </w:style>
  <w:style w:type="paragraph" w:customStyle="1" w:styleId="3GPPHeader">
    <w:name w:val="3GPP_Header"/>
    <w:basedOn w:val="BodyText"/>
    <w:qFormat/>
    <w:rsid w:val="006678B8"/>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6678B8"/>
    <w:pPr>
      <w:tabs>
        <w:tab w:val="num"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rsid w:val="006678B8"/>
    <w:pPr>
      <w:ind w:left="0"/>
      <w:contextualSpacing w:val="0"/>
      <w:jc w:val="left"/>
    </w:pPr>
    <w:rPr>
      <w:b/>
      <w:szCs w:val="21"/>
      <w:lang w:val="en-US"/>
    </w:rPr>
  </w:style>
  <w:style w:type="paragraph" w:customStyle="1" w:styleId="3GPPAgreements">
    <w:name w:val="3GPP Agreements"/>
    <w:basedOn w:val="Normal"/>
    <w:link w:val="3GPPAgreementsChar"/>
    <w:qFormat/>
    <w:rsid w:val="006678B8"/>
    <w:pPr>
      <w:numPr>
        <w:numId w:val="15"/>
      </w:numPr>
      <w:overflowPunct/>
      <w:snapToGrid w:val="0"/>
      <w:spacing w:after="120"/>
      <w:textAlignment w:val="auto"/>
    </w:pPr>
    <w:rPr>
      <w:sz w:val="22"/>
      <w:szCs w:val="22"/>
      <w:lang w:val="en-US"/>
    </w:rPr>
  </w:style>
  <w:style w:type="character" w:customStyle="1" w:styleId="3GPPAgreementsChar">
    <w:name w:val="3GPP Agreements Char"/>
    <w:link w:val="3GPPAgreements"/>
    <w:qFormat/>
    <w:rsid w:val="006678B8"/>
    <w:rPr>
      <w:rFonts w:ascii="Times New Roman" w:eastAsia="SimSun" w:hAnsi="Times New Roman" w:cs="Times New Roman"/>
      <w:lang w:val="en-US"/>
    </w:rPr>
  </w:style>
  <w:style w:type="paragraph" w:customStyle="1" w:styleId="3GPPText">
    <w:name w:val="3GPP Text"/>
    <w:basedOn w:val="Normal"/>
    <w:link w:val="3GPPTextChar"/>
    <w:qFormat/>
    <w:rsid w:val="006678B8"/>
    <w:pPr>
      <w:spacing w:before="120" w:after="120"/>
    </w:pPr>
    <w:rPr>
      <w:sz w:val="22"/>
      <w:lang w:val="en-US"/>
    </w:rPr>
  </w:style>
  <w:style w:type="character" w:customStyle="1" w:styleId="3GPPTextChar">
    <w:name w:val="3GPP Text Char"/>
    <w:link w:val="3GPPText"/>
    <w:qFormat/>
    <w:rsid w:val="006678B8"/>
    <w:rPr>
      <w:rFonts w:ascii="Times New Roman" w:eastAsia="SimSun" w:hAnsi="Times New Roman" w:cs="Times New Roman"/>
      <w:szCs w:val="20"/>
      <w:lang w:val="en-US"/>
    </w:rPr>
  </w:style>
  <w:style w:type="paragraph" w:customStyle="1" w:styleId="IEEEStdsRegularTableCaption">
    <w:name w:val="IEEEStds Regular Table Caption"/>
    <w:basedOn w:val="Normal"/>
    <w:next w:val="Normal"/>
    <w:qFormat/>
    <w:rsid w:val="006678B8"/>
    <w:pPr>
      <w:keepNext/>
      <w:keepLines/>
      <w:numPr>
        <w:numId w:val="16"/>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val="en-US" w:eastAsia="ja-JP"/>
    </w:rPr>
  </w:style>
  <w:style w:type="paragraph" w:customStyle="1" w:styleId="3gppagreements0">
    <w:name w:val="3gppagreements"/>
    <w:basedOn w:val="Normal"/>
    <w:rsid w:val="006678B8"/>
    <w:pPr>
      <w:overflowPunct/>
      <w:autoSpaceDE/>
      <w:autoSpaceDN/>
      <w:adjustRightInd/>
      <w:spacing w:before="100" w:beforeAutospacing="1" w:after="100" w:afterAutospacing="1"/>
      <w:jc w:val="left"/>
      <w:textAlignment w:val="auto"/>
    </w:pPr>
    <w:rPr>
      <w:rFonts w:ascii="SimSun" w:hAnsi="SimSun" w:cs="SimSun"/>
      <w:sz w:val="24"/>
      <w:szCs w:val="24"/>
      <w:lang w:val="en-US" w:eastAsia="zh-CN"/>
    </w:rPr>
  </w:style>
  <w:style w:type="character" w:customStyle="1" w:styleId="NOChar1">
    <w:name w:val="NO Char1"/>
    <w:qFormat/>
    <w:locked/>
    <w:rsid w:val="006678B8"/>
    <w:rPr>
      <w:rFonts w:ascii="Times New Roman" w:hAnsi="Times New Roman"/>
      <w:lang w:val="en-GB"/>
    </w:rPr>
  </w:style>
  <w:style w:type="paragraph" w:customStyle="1" w:styleId="62">
    <w:name w:val="标题 62"/>
    <w:basedOn w:val="Normal"/>
    <w:rsid w:val="006678B8"/>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2">
    <w:name w:val="标题 72"/>
    <w:basedOn w:val="Normal"/>
    <w:rsid w:val="006678B8"/>
    <w:pPr>
      <w:tabs>
        <w:tab w:val="num" w:pos="1296"/>
      </w:tabs>
      <w:overflowPunct/>
      <w:autoSpaceDE/>
      <w:autoSpaceDN/>
      <w:adjustRightInd/>
      <w:spacing w:after="0"/>
      <w:jc w:val="left"/>
      <w:textAlignment w:val="auto"/>
    </w:pPr>
    <w:rPr>
      <w:rFonts w:ascii="Times" w:eastAsia="MS PGothic" w:hAnsi="Times" w:cs="Times"/>
      <w:lang w:val="en-US" w:eastAsia="ja-JP"/>
    </w:rPr>
  </w:style>
  <w:style w:type="character" w:customStyle="1" w:styleId="a2">
    <w:name w:val="未处理的提及"/>
    <w:uiPriority w:val="99"/>
    <w:semiHidden/>
    <w:unhideWhenUsed/>
    <w:rsid w:val="006678B8"/>
    <w:rPr>
      <w:color w:val="605E5C"/>
      <w:shd w:val="clear" w:color="auto" w:fill="E1DFDD"/>
    </w:rPr>
  </w:style>
  <w:style w:type="paragraph" w:customStyle="1" w:styleId="51">
    <w:name w:val="标题 51"/>
    <w:basedOn w:val="Normal"/>
    <w:rsid w:val="006678B8"/>
    <w:pPr>
      <w:keepNext/>
      <w:tabs>
        <w:tab w:val="left" w:pos="1008"/>
      </w:tabs>
      <w:overflowPunct/>
      <w:autoSpaceDE/>
      <w:autoSpaceDN/>
      <w:adjustRightInd/>
      <w:spacing w:before="240" w:after="60"/>
      <w:ind w:left="1008" w:hanging="1008"/>
      <w:jc w:val="left"/>
      <w:textAlignment w:val="auto"/>
    </w:pPr>
    <w:rPr>
      <w:rFonts w:ascii="Arial" w:eastAsia="Batang" w:hAnsi="Arial"/>
      <w:lang w:val="en-US" w:eastAsia="ja-JP"/>
    </w:rPr>
  </w:style>
  <w:style w:type="paragraph" w:customStyle="1" w:styleId="81">
    <w:name w:val="标题 81"/>
    <w:basedOn w:val="Normal"/>
    <w:rsid w:val="006678B8"/>
    <w:pPr>
      <w:tabs>
        <w:tab w:val="left" w:pos="1440"/>
      </w:tabs>
      <w:overflowPunct/>
      <w:autoSpaceDE/>
      <w:autoSpaceDN/>
      <w:adjustRightInd/>
      <w:spacing w:before="240" w:after="60"/>
      <w:jc w:val="left"/>
      <w:textAlignment w:val="auto"/>
    </w:pPr>
    <w:rPr>
      <w:rFonts w:eastAsia="MS PGothic"/>
      <w:i/>
      <w:iCs/>
      <w:sz w:val="24"/>
      <w:szCs w:val="24"/>
      <w:lang w:val="en-US" w:eastAsia="ja-JP"/>
    </w:rPr>
  </w:style>
  <w:style w:type="paragraph" w:customStyle="1" w:styleId="91">
    <w:name w:val="标题 91"/>
    <w:basedOn w:val="Normal"/>
    <w:rsid w:val="006678B8"/>
    <w:pPr>
      <w:tabs>
        <w:tab w:val="left" w:pos="1584"/>
      </w:tabs>
      <w:overflowPunct/>
      <w:autoSpaceDE/>
      <w:autoSpaceDN/>
      <w:adjustRightInd/>
      <w:spacing w:before="240" w:after="60"/>
      <w:ind w:left="1584" w:hanging="1584"/>
      <w:jc w:val="left"/>
      <w:textAlignment w:val="auto"/>
    </w:pPr>
    <w:rPr>
      <w:rFonts w:ascii="Arial" w:eastAsia="MS PGothic" w:hAnsi="Arial" w:cs="Arial"/>
      <w:sz w:val="22"/>
      <w:szCs w:val="22"/>
      <w:lang w:val="en-US" w:eastAsia="ja-JP"/>
    </w:rPr>
  </w:style>
  <w:style w:type="paragraph" w:customStyle="1" w:styleId="ZG">
    <w:name w:val="ZG"/>
    <w:qFormat/>
    <w:rsid w:val="006678B8"/>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val="en-US"/>
    </w:rPr>
  </w:style>
  <w:style w:type="table" w:customStyle="1" w:styleId="TableGrid43">
    <w:name w:val="Table Grid43"/>
    <w:basedOn w:val="TableNormal"/>
    <w:next w:val="TableGrid"/>
    <w:qFormat/>
    <w:rsid w:val="006678B8"/>
    <w:pPr>
      <w:spacing w:after="0" w:line="240" w:lineRule="auto"/>
    </w:pPr>
    <w:rPr>
      <w:rFonts w:ascii="Calibri" w:eastAsia="DengXian" w:hAnsi="Calibri"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6678B8"/>
    <w:pPr>
      <w:overflowPunct/>
      <w:autoSpaceDE/>
      <w:autoSpaceDN/>
      <w:adjustRightInd/>
      <w:spacing w:before="100" w:beforeAutospacing="1" w:after="100" w:afterAutospacing="1"/>
      <w:jc w:val="left"/>
      <w:textAlignment w:val="auto"/>
    </w:pPr>
    <w:rPr>
      <w:rFonts w:ascii="SimSun" w:hAnsi="SimSun" w:cs="SimSun"/>
      <w:sz w:val="24"/>
      <w:szCs w:val="24"/>
      <w:lang w:val="en-US" w:eastAsia="zh-CN"/>
    </w:rPr>
  </w:style>
  <w:style w:type="character" w:customStyle="1" w:styleId="msoins0">
    <w:name w:val="msoins"/>
    <w:qFormat/>
    <w:rsid w:val="006678B8"/>
  </w:style>
  <w:style w:type="paragraph" w:styleId="TableofFigures">
    <w:name w:val="table of figures"/>
    <w:basedOn w:val="Normal"/>
    <w:next w:val="Normal"/>
    <w:uiPriority w:val="99"/>
    <w:unhideWhenUsed/>
    <w:qFormat/>
    <w:rsid w:val="006678B8"/>
    <w:pPr>
      <w:tabs>
        <w:tab w:val="left" w:pos="1080"/>
        <w:tab w:val="left" w:pos="1411"/>
      </w:tabs>
      <w:overflowPunct/>
      <w:autoSpaceDE/>
      <w:autoSpaceDN/>
      <w:adjustRightInd/>
      <w:spacing w:after="0"/>
      <w:textAlignment w:val="auto"/>
    </w:pPr>
    <w:rPr>
      <w:rFonts w:ascii="Calibri" w:eastAsia="Calibri" w:hAnsi="Calibri"/>
      <w:b/>
      <w:bCs/>
      <w:sz w:val="24"/>
      <w:szCs w:val="24"/>
      <w:lang w:val="en-US"/>
    </w:rPr>
  </w:style>
  <w:style w:type="character" w:customStyle="1" w:styleId="ProposalChar">
    <w:name w:val="Proposal Char"/>
    <w:link w:val="Proposal"/>
    <w:qFormat/>
    <w:rsid w:val="006678B8"/>
    <w:rPr>
      <w:rFonts w:ascii="Times New Roman" w:eastAsia="Times New Roman" w:hAnsi="Times New Roman" w:cs="Times New Roman"/>
      <w:b/>
      <w:bCs/>
      <w:sz w:val="20"/>
      <w:szCs w:val="20"/>
      <w:lang w:val="en-GB" w:eastAsia="zh-CN"/>
    </w:rPr>
  </w:style>
  <w:style w:type="character" w:customStyle="1" w:styleId="3">
    <w:name w:val="見出し 3 (文字)"/>
    <w:aliases w:val="Underrubrik2 (文字),H3 (文字),no break (文字),Memo Heading 3 (文字)"/>
    <w:locked/>
    <w:rsid w:val="006678B8"/>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6678B8"/>
    <w:rPr>
      <w:rFonts w:ascii="MS Gothic" w:eastAsia="MS Gothic" w:hAnsi="MS Gothic"/>
    </w:rPr>
  </w:style>
  <w:style w:type="paragraph" w:customStyle="1" w:styleId="TAN">
    <w:name w:val="TAN"/>
    <w:basedOn w:val="Normal"/>
    <w:qFormat/>
    <w:rsid w:val="006678B8"/>
    <w:pPr>
      <w:keepNext/>
      <w:overflowPunct/>
      <w:autoSpaceDE/>
      <w:autoSpaceDN/>
      <w:adjustRightInd/>
      <w:spacing w:after="0"/>
      <w:ind w:left="851" w:hanging="851"/>
      <w:jc w:val="left"/>
      <w:textAlignment w:val="auto"/>
    </w:pPr>
    <w:rPr>
      <w:rFonts w:ascii="Arial" w:eastAsia="Malgun Gothic" w:hAnsi="Arial" w:cs="Arial"/>
      <w:sz w:val="18"/>
      <w:szCs w:val="18"/>
      <w:lang w:val="en-US"/>
    </w:rPr>
  </w:style>
  <w:style w:type="paragraph" w:customStyle="1" w:styleId="paragraph0">
    <w:name w:val="paragraph"/>
    <w:basedOn w:val="Normal"/>
    <w:uiPriority w:val="99"/>
    <w:qFormat/>
    <w:rsid w:val="006678B8"/>
    <w:pPr>
      <w:overflowPunct/>
      <w:autoSpaceDE/>
      <w:autoSpaceDN/>
      <w:adjustRightInd/>
      <w:spacing w:before="100" w:beforeAutospacing="1" w:after="100" w:afterAutospacing="1"/>
      <w:jc w:val="left"/>
      <w:textAlignment w:val="auto"/>
    </w:pPr>
    <w:rPr>
      <w:rFonts w:eastAsia="Malgun Gothic"/>
      <w:sz w:val="24"/>
      <w:szCs w:val="24"/>
      <w:lang w:val="en-US" w:eastAsia="ko-KR"/>
    </w:rPr>
  </w:style>
  <w:style w:type="character" w:customStyle="1" w:styleId="normaltextrun">
    <w:name w:val="normaltextrun"/>
    <w:qFormat/>
    <w:rsid w:val="006678B8"/>
  </w:style>
  <w:style w:type="character" w:customStyle="1" w:styleId="eop">
    <w:name w:val="eop"/>
    <w:qFormat/>
    <w:rsid w:val="006678B8"/>
  </w:style>
  <w:style w:type="character" w:customStyle="1" w:styleId="ListParagraphChar2">
    <w:name w:val="List Paragraph Char2"/>
    <w:uiPriority w:val="34"/>
    <w:qFormat/>
    <w:rsid w:val="006678B8"/>
    <w:rPr>
      <w:rFonts w:ascii="Calibri" w:eastAsia="Calibri" w:hAnsi="Calibri" w:cs="Times New Roman"/>
      <w:kern w:val="0"/>
      <w:sz w:val="22"/>
      <w:lang w:eastAsia="en-US"/>
    </w:rPr>
  </w:style>
  <w:style w:type="paragraph" w:customStyle="1" w:styleId="EW">
    <w:name w:val="EW"/>
    <w:basedOn w:val="Normal"/>
    <w:qFormat/>
    <w:rsid w:val="006678B8"/>
    <w:pPr>
      <w:keepLines/>
      <w:spacing w:after="0" w:line="259" w:lineRule="auto"/>
      <w:ind w:left="1702" w:hanging="1418"/>
    </w:pPr>
    <w:rPr>
      <w:lang w:val="en-US"/>
    </w:rPr>
  </w:style>
  <w:style w:type="paragraph" w:customStyle="1" w:styleId="LGTdoc">
    <w:name w:val="LGTdoc_소제목"/>
    <w:basedOn w:val="LGTdoc0"/>
    <w:qFormat/>
    <w:rsid w:val="006678B8"/>
    <w:pPr>
      <w:numPr>
        <w:numId w:val="17"/>
      </w:numPr>
      <w:tabs>
        <w:tab w:val="clear" w:pos="800"/>
        <w:tab w:val="left" w:pos="400"/>
      </w:tabs>
      <w:kinsoku w:val="0"/>
      <w:overflowPunct w:val="0"/>
      <w:spacing w:after="60"/>
      <w:ind w:hanging="800"/>
      <w:textAlignment w:val="baseline"/>
    </w:pPr>
    <w:rPr>
      <w:b/>
      <w:snapToGrid w:val="0"/>
      <w:sz w:val="24"/>
      <w:szCs w:val="22"/>
    </w:rPr>
  </w:style>
  <w:style w:type="paragraph" w:styleId="ListNumber2">
    <w:name w:val="List Number 2"/>
    <w:basedOn w:val="ListNumber"/>
    <w:qFormat/>
    <w:rsid w:val="006678B8"/>
    <w:pPr>
      <w:numPr>
        <w:numId w:val="18"/>
      </w:numPr>
      <w:tabs>
        <w:tab w:val="num" w:pos="432"/>
      </w:tabs>
      <w:spacing w:after="120"/>
      <w:ind w:left="432" w:hanging="432"/>
      <w:contextualSpacing w:val="0"/>
    </w:pPr>
    <w:rPr>
      <w:rFonts w:ascii="SimSun" w:eastAsia="SimSun" w:hAnsi="SimSun" w:cs="SimSun"/>
      <w:sz w:val="24"/>
      <w:lang w:val="en-US" w:eastAsia="ja-JP"/>
    </w:rPr>
  </w:style>
  <w:style w:type="paragraph" w:styleId="ListNumber">
    <w:name w:val="List Number"/>
    <w:basedOn w:val="Normal"/>
    <w:unhideWhenUsed/>
    <w:qFormat/>
    <w:rsid w:val="006678B8"/>
    <w:pPr>
      <w:numPr>
        <w:numId w:val="3"/>
      </w:numPr>
      <w:overflowPunct/>
      <w:autoSpaceDE/>
      <w:autoSpaceDN/>
      <w:adjustRightInd/>
      <w:spacing w:after="0"/>
      <w:contextualSpacing/>
      <w:jc w:val="left"/>
      <w:textAlignment w:val="auto"/>
    </w:pPr>
    <w:rPr>
      <w:rFonts w:ascii="Times" w:eastAsia="Batang" w:hAnsi="Times"/>
      <w:szCs w:val="24"/>
    </w:rPr>
  </w:style>
  <w:style w:type="table" w:customStyle="1" w:styleId="TableGrid3">
    <w:name w:val="TableGrid3"/>
    <w:basedOn w:val="TableNormal"/>
    <w:next w:val="TableGrid"/>
    <w:uiPriority w:val="39"/>
    <w:qFormat/>
    <w:rsid w:val="006678B8"/>
    <w:pPr>
      <w:spacing w:after="0" w:line="240" w:lineRule="auto"/>
    </w:pPr>
    <w:rPr>
      <w:rFonts w:ascii="Calibri" w:eastAsia="SimSun" w:hAnsi="Calibri" w:cs="Arial"/>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6678B8"/>
    <w:pPr>
      <w:numPr>
        <w:numId w:val="19"/>
      </w:numPr>
      <w:tabs>
        <w:tab w:val="left" w:pos="3267"/>
      </w:tabs>
      <w:overflowPunct/>
      <w:autoSpaceDE/>
      <w:autoSpaceDN/>
      <w:adjustRightInd/>
      <w:spacing w:line="259" w:lineRule="auto"/>
      <w:jc w:val="both"/>
      <w:textAlignment w:val="auto"/>
    </w:pPr>
    <w:rPr>
      <w:rFonts w:eastAsia="PMingLiU"/>
      <w:sz w:val="36"/>
    </w:rPr>
  </w:style>
  <w:style w:type="paragraph" w:customStyle="1" w:styleId="Reference">
    <w:name w:val="Reference"/>
    <w:basedOn w:val="BodyText"/>
    <w:qFormat/>
    <w:rsid w:val="006678B8"/>
    <w:pPr>
      <w:numPr>
        <w:numId w:val="20"/>
      </w:numPr>
      <w:tabs>
        <w:tab w:val="clear" w:pos="567"/>
        <w:tab w:val="left" w:pos="720"/>
      </w:tabs>
      <w:snapToGrid w:val="0"/>
      <w:spacing w:after="120" w:line="259" w:lineRule="auto"/>
      <w:ind w:left="720" w:hanging="360"/>
      <w:jc w:val="both"/>
    </w:pPr>
    <w:rPr>
      <w:rFonts w:ascii="Arial" w:eastAsia="Batang" w:hAnsi="Arial" w:cs="Arial"/>
      <w:lang w:val="en-US"/>
    </w:rPr>
  </w:style>
  <w:style w:type="paragraph" w:customStyle="1" w:styleId="H6">
    <w:name w:val="H6"/>
    <w:basedOn w:val="Heading5"/>
    <w:next w:val="Normal"/>
    <w:qFormat/>
    <w:rsid w:val="006678B8"/>
    <w:pPr>
      <w:keepLines/>
      <w:tabs>
        <w:tab w:val="clear" w:pos="864"/>
      </w:tabs>
      <w:overflowPunct w:val="0"/>
      <w:autoSpaceDE w:val="0"/>
      <w:autoSpaceDN w:val="0"/>
      <w:adjustRightInd w:val="0"/>
      <w:spacing w:before="120" w:after="180" w:line="259" w:lineRule="auto"/>
      <w:ind w:left="1985" w:hanging="1985"/>
      <w:textAlignment w:val="baseline"/>
      <w:outlineLvl w:val="9"/>
    </w:pPr>
    <w:rPr>
      <w:rFonts w:eastAsia="SimSun"/>
      <w:b w:val="0"/>
      <w:iCs w:val="0"/>
      <w:sz w:val="20"/>
      <w:szCs w:val="20"/>
      <w:lang w:eastAsia="en-US"/>
    </w:rPr>
  </w:style>
  <w:style w:type="paragraph" w:styleId="List3">
    <w:name w:val="List 3"/>
    <w:basedOn w:val="List2"/>
    <w:uiPriority w:val="99"/>
    <w:qFormat/>
    <w:rsid w:val="006678B8"/>
    <w:pPr>
      <w:overflowPunct w:val="0"/>
      <w:autoSpaceDE w:val="0"/>
      <w:autoSpaceDN w:val="0"/>
      <w:adjustRightInd w:val="0"/>
      <w:spacing w:after="180" w:line="259" w:lineRule="auto"/>
      <w:ind w:left="1135" w:hanging="284"/>
      <w:textAlignment w:val="baseline"/>
    </w:pPr>
    <w:rPr>
      <w:rFonts w:ascii="Times New Roman" w:eastAsia="SimSun" w:hAnsi="Times New Roman"/>
      <w:szCs w:val="20"/>
    </w:rPr>
  </w:style>
  <w:style w:type="paragraph" w:styleId="ListBullet4">
    <w:name w:val="List Bullet 4"/>
    <w:basedOn w:val="ListBullet3"/>
    <w:qFormat/>
    <w:rsid w:val="006678B8"/>
    <w:pPr>
      <w:ind w:left="1418"/>
    </w:pPr>
  </w:style>
  <w:style w:type="paragraph" w:styleId="ListBullet3">
    <w:name w:val="List Bullet 3"/>
    <w:basedOn w:val="ListBullet2"/>
    <w:qFormat/>
    <w:rsid w:val="006678B8"/>
    <w:pPr>
      <w:ind w:left="1135"/>
    </w:pPr>
  </w:style>
  <w:style w:type="paragraph" w:styleId="ListBullet2">
    <w:name w:val="List Bullet 2"/>
    <w:basedOn w:val="ListBullet"/>
    <w:qFormat/>
    <w:rsid w:val="006678B8"/>
    <w:pPr>
      <w:widowControl/>
      <w:numPr>
        <w:numId w:val="0"/>
      </w:numPr>
      <w:overflowPunct w:val="0"/>
      <w:autoSpaceDE w:val="0"/>
      <w:autoSpaceDN w:val="0"/>
      <w:adjustRightInd w:val="0"/>
      <w:spacing w:after="180" w:line="259" w:lineRule="auto"/>
      <w:ind w:left="851" w:hanging="284"/>
      <w:jc w:val="left"/>
      <w:textAlignment w:val="baseline"/>
    </w:pPr>
    <w:rPr>
      <w:rFonts w:eastAsia="SimSun"/>
      <w:kern w:val="0"/>
      <w:lang w:val="en-GB" w:eastAsia="en-US"/>
    </w:rPr>
  </w:style>
  <w:style w:type="paragraph" w:styleId="BodyText3">
    <w:name w:val="Body Text 3"/>
    <w:basedOn w:val="Normal"/>
    <w:link w:val="BodyText3Char"/>
    <w:qFormat/>
    <w:rsid w:val="006678B8"/>
    <w:pPr>
      <w:spacing w:line="259" w:lineRule="auto"/>
      <w:jc w:val="left"/>
    </w:pPr>
    <w:rPr>
      <w:i/>
    </w:rPr>
  </w:style>
  <w:style w:type="character" w:customStyle="1" w:styleId="BodyText3Char">
    <w:name w:val="Body Text 3 Char"/>
    <w:basedOn w:val="DefaultParagraphFont"/>
    <w:link w:val="BodyText3"/>
    <w:qFormat/>
    <w:rsid w:val="006678B8"/>
    <w:rPr>
      <w:rFonts w:ascii="Times New Roman" w:eastAsia="SimSun" w:hAnsi="Times New Roman" w:cs="Times New Roman"/>
      <w:i/>
      <w:sz w:val="20"/>
      <w:szCs w:val="20"/>
      <w:lang w:val="en-GB"/>
    </w:rPr>
  </w:style>
  <w:style w:type="paragraph" w:styleId="ListBullet5">
    <w:name w:val="List Bullet 5"/>
    <w:basedOn w:val="ListBullet4"/>
    <w:qFormat/>
    <w:rsid w:val="006678B8"/>
    <w:pPr>
      <w:ind w:left="1702"/>
    </w:pPr>
  </w:style>
  <w:style w:type="paragraph" w:styleId="Subtitle">
    <w:name w:val="Subtitle"/>
    <w:basedOn w:val="Normal"/>
    <w:next w:val="Normal"/>
    <w:link w:val="SubtitleChar"/>
    <w:qFormat/>
    <w:rsid w:val="006678B8"/>
    <w:pPr>
      <w:spacing w:after="60" w:line="259" w:lineRule="auto"/>
      <w:jc w:val="center"/>
      <w:outlineLvl w:val="1"/>
    </w:pPr>
    <w:rPr>
      <w:rFonts w:ascii="Cambria" w:eastAsia="Times New Roman" w:hAnsi="Cambria"/>
      <w:sz w:val="24"/>
      <w:szCs w:val="24"/>
      <w:lang w:eastAsia="zh-CN"/>
    </w:rPr>
  </w:style>
  <w:style w:type="character" w:customStyle="1" w:styleId="SubtitleChar">
    <w:name w:val="Subtitle Char"/>
    <w:basedOn w:val="DefaultParagraphFont"/>
    <w:link w:val="Subtitle"/>
    <w:qFormat/>
    <w:rsid w:val="006678B8"/>
    <w:rPr>
      <w:rFonts w:ascii="Cambria" w:eastAsia="Times New Roman" w:hAnsi="Cambria" w:cs="Times New Roman"/>
      <w:sz w:val="24"/>
      <w:szCs w:val="24"/>
      <w:lang w:val="en-GB" w:eastAsia="zh-CN"/>
    </w:rPr>
  </w:style>
  <w:style w:type="paragraph" w:styleId="List5">
    <w:name w:val="List 5"/>
    <w:basedOn w:val="List4"/>
    <w:qFormat/>
    <w:rsid w:val="006678B8"/>
    <w:pPr>
      <w:ind w:left="1702"/>
    </w:pPr>
  </w:style>
  <w:style w:type="paragraph" w:styleId="List4">
    <w:name w:val="List 4"/>
    <w:basedOn w:val="List3"/>
    <w:qFormat/>
    <w:rsid w:val="006678B8"/>
    <w:pPr>
      <w:ind w:left="1418"/>
    </w:pPr>
  </w:style>
  <w:style w:type="paragraph" w:styleId="Index2">
    <w:name w:val="index 2"/>
    <w:basedOn w:val="Index1"/>
    <w:next w:val="Normal"/>
    <w:semiHidden/>
    <w:qFormat/>
    <w:rsid w:val="006678B8"/>
    <w:pPr>
      <w:spacing w:line="259" w:lineRule="auto"/>
      <w:ind w:left="284"/>
    </w:pPr>
    <w:rPr>
      <w:rFonts w:eastAsia="SimSun"/>
      <w:lang w:eastAsia="en-US"/>
    </w:rPr>
  </w:style>
  <w:style w:type="table" w:styleId="DarkList-Accent6">
    <w:name w:val="Dark List Accent 6"/>
    <w:basedOn w:val="TableNormal"/>
    <w:uiPriority w:val="70"/>
    <w:qFormat/>
    <w:rsid w:val="006678B8"/>
    <w:pPr>
      <w:spacing w:after="0" w:line="240" w:lineRule="auto"/>
    </w:pPr>
    <w:rPr>
      <w:rFonts w:ascii="CG Times (WN)" w:eastAsia="SimSun" w:hAnsi="CG Times (WN)" w:cs="Times New Roman"/>
      <w:color w:val="FFFFFF"/>
      <w:sz w:val="20"/>
      <w:szCs w:val="20"/>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PageNumber">
    <w:name w:val="page number"/>
    <w:basedOn w:val="DefaultParagraphFont"/>
    <w:qFormat/>
    <w:rsid w:val="006678B8"/>
  </w:style>
  <w:style w:type="character" w:styleId="FootnoteReference">
    <w:name w:val="footnote reference"/>
    <w:qFormat/>
    <w:rsid w:val="006678B8"/>
    <w:rPr>
      <w:b/>
      <w:position w:val="6"/>
      <w:sz w:val="16"/>
    </w:rPr>
  </w:style>
  <w:style w:type="paragraph" w:customStyle="1" w:styleId="ZT">
    <w:name w:val="ZT"/>
    <w:uiPriority w:val="99"/>
    <w:qFormat/>
    <w:rsid w:val="006678B8"/>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szCs w:val="20"/>
      <w:lang w:val="en-GB"/>
    </w:rPr>
  </w:style>
  <w:style w:type="paragraph" w:customStyle="1" w:styleId="ZH">
    <w:name w:val="ZH"/>
    <w:qFormat/>
    <w:rsid w:val="006678B8"/>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sz w:val="20"/>
      <w:szCs w:val="20"/>
      <w:lang w:val="en-US"/>
    </w:rPr>
  </w:style>
  <w:style w:type="paragraph" w:customStyle="1" w:styleId="TT">
    <w:name w:val="TT"/>
    <w:basedOn w:val="Heading1"/>
    <w:next w:val="Normal"/>
    <w:qFormat/>
    <w:rsid w:val="006678B8"/>
    <w:pPr>
      <w:spacing w:line="259" w:lineRule="auto"/>
      <w:outlineLvl w:val="9"/>
    </w:pPr>
    <w:rPr>
      <w:sz w:val="36"/>
    </w:rPr>
  </w:style>
  <w:style w:type="paragraph" w:customStyle="1" w:styleId="TF">
    <w:name w:val="TF"/>
    <w:basedOn w:val="TH"/>
    <w:uiPriority w:val="99"/>
    <w:qFormat/>
    <w:rsid w:val="006678B8"/>
    <w:pPr>
      <w:keepNext w:val="0"/>
      <w:overflowPunct w:val="0"/>
      <w:autoSpaceDE w:val="0"/>
      <w:autoSpaceDN w:val="0"/>
      <w:adjustRightInd w:val="0"/>
      <w:spacing w:before="0" w:after="240" w:line="259" w:lineRule="auto"/>
      <w:textAlignment w:val="baseline"/>
    </w:pPr>
    <w:rPr>
      <w:rFonts w:eastAsia="SimSun" w:cs="Times New Roman"/>
      <w:sz w:val="20"/>
      <w:szCs w:val="20"/>
      <w:lang w:val="en-GB"/>
    </w:rPr>
  </w:style>
  <w:style w:type="paragraph" w:customStyle="1" w:styleId="EX">
    <w:name w:val="EX"/>
    <w:basedOn w:val="Normal"/>
    <w:qFormat/>
    <w:rsid w:val="006678B8"/>
    <w:pPr>
      <w:keepLines/>
      <w:spacing w:line="259" w:lineRule="auto"/>
      <w:ind w:left="1702" w:hanging="1418"/>
      <w:jc w:val="left"/>
    </w:pPr>
  </w:style>
  <w:style w:type="paragraph" w:customStyle="1" w:styleId="FP">
    <w:name w:val="FP"/>
    <w:basedOn w:val="Normal"/>
    <w:qFormat/>
    <w:rsid w:val="006678B8"/>
    <w:pPr>
      <w:spacing w:after="0" w:line="259" w:lineRule="auto"/>
      <w:jc w:val="left"/>
    </w:pPr>
  </w:style>
  <w:style w:type="paragraph" w:customStyle="1" w:styleId="LD">
    <w:name w:val="LD"/>
    <w:qFormat/>
    <w:rsid w:val="006678B8"/>
    <w:pPr>
      <w:keepNext/>
      <w:keepLines/>
      <w:overflowPunct w:val="0"/>
      <w:autoSpaceDE w:val="0"/>
      <w:autoSpaceDN w:val="0"/>
      <w:adjustRightInd w:val="0"/>
      <w:spacing w:line="180" w:lineRule="exact"/>
      <w:textAlignment w:val="baseline"/>
    </w:pPr>
    <w:rPr>
      <w:rFonts w:ascii="Courier New" w:eastAsia="SimSun" w:hAnsi="Courier New" w:cs="Times New Roman"/>
      <w:sz w:val="20"/>
      <w:szCs w:val="20"/>
      <w:lang w:val="en-US"/>
    </w:rPr>
  </w:style>
  <w:style w:type="paragraph" w:customStyle="1" w:styleId="NW">
    <w:name w:val="NW"/>
    <w:basedOn w:val="NO"/>
    <w:qFormat/>
    <w:rsid w:val="006678B8"/>
    <w:pPr>
      <w:overflowPunct w:val="0"/>
      <w:autoSpaceDE w:val="0"/>
      <w:autoSpaceDN w:val="0"/>
      <w:adjustRightInd w:val="0"/>
      <w:spacing w:line="259" w:lineRule="auto"/>
      <w:textAlignment w:val="baseline"/>
    </w:pPr>
    <w:rPr>
      <w:rFonts w:eastAsia="SimSun"/>
      <w:sz w:val="20"/>
    </w:rPr>
  </w:style>
  <w:style w:type="paragraph" w:customStyle="1" w:styleId="NF">
    <w:name w:val="NF"/>
    <w:basedOn w:val="NO"/>
    <w:qFormat/>
    <w:rsid w:val="006678B8"/>
    <w:pPr>
      <w:keepNext/>
      <w:overflowPunct w:val="0"/>
      <w:autoSpaceDE w:val="0"/>
      <w:autoSpaceDN w:val="0"/>
      <w:adjustRightInd w:val="0"/>
      <w:spacing w:line="259" w:lineRule="auto"/>
      <w:textAlignment w:val="baseline"/>
    </w:pPr>
    <w:rPr>
      <w:rFonts w:ascii="Arial" w:eastAsia="SimSun" w:hAnsi="Arial"/>
      <w:sz w:val="18"/>
    </w:rPr>
  </w:style>
  <w:style w:type="paragraph" w:customStyle="1" w:styleId="TAR">
    <w:name w:val="TAR"/>
    <w:basedOn w:val="TAL"/>
    <w:qFormat/>
    <w:rsid w:val="006678B8"/>
    <w:pPr>
      <w:overflowPunct w:val="0"/>
      <w:autoSpaceDE w:val="0"/>
      <w:autoSpaceDN w:val="0"/>
      <w:adjustRightInd w:val="0"/>
      <w:spacing w:line="259" w:lineRule="auto"/>
      <w:jc w:val="right"/>
      <w:textAlignment w:val="baseline"/>
    </w:pPr>
  </w:style>
  <w:style w:type="paragraph" w:customStyle="1" w:styleId="ZA">
    <w:name w:val="ZA"/>
    <w:qFormat/>
    <w:rsid w:val="006678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sz w:val="40"/>
      <w:szCs w:val="20"/>
      <w:lang w:val="en-US"/>
    </w:rPr>
  </w:style>
  <w:style w:type="paragraph" w:customStyle="1" w:styleId="ZB">
    <w:name w:val="ZB"/>
    <w:qFormat/>
    <w:rsid w:val="006678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sz w:val="20"/>
      <w:szCs w:val="20"/>
      <w:lang w:val="en-US"/>
    </w:rPr>
  </w:style>
  <w:style w:type="paragraph" w:customStyle="1" w:styleId="ZD">
    <w:name w:val="ZD"/>
    <w:qFormat/>
    <w:rsid w:val="006678B8"/>
    <w:pPr>
      <w:framePr w:wrap="notBeside" w:vAnchor="page" w:hAnchor="margin" w:y="15764"/>
      <w:widowControl w:val="0"/>
      <w:overflowPunct w:val="0"/>
      <w:autoSpaceDE w:val="0"/>
      <w:autoSpaceDN w:val="0"/>
      <w:adjustRightInd w:val="0"/>
      <w:textAlignment w:val="baseline"/>
    </w:pPr>
    <w:rPr>
      <w:rFonts w:ascii="Arial" w:eastAsia="SimSun" w:hAnsi="Arial" w:cs="Times New Roman"/>
      <w:sz w:val="32"/>
      <w:szCs w:val="20"/>
      <w:lang w:val="en-US"/>
    </w:rPr>
  </w:style>
  <w:style w:type="paragraph" w:customStyle="1" w:styleId="ZU">
    <w:name w:val="ZU"/>
    <w:qFormat/>
    <w:rsid w:val="006678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sz w:val="20"/>
      <w:szCs w:val="20"/>
      <w:lang w:val="en-US"/>
    </w:rPr>
  </w:style>
  <w:style w:type="paragraph" w:customStyle="1" w:styleId="ZV">
    <w:name w:val="ZV"/>
    <w:basedOn w:val="ZU"/>
    <w:qFormat/>
    <w:rsid w:val="006678B8"/>
    <w:pPr>
      <w:framePr w:wrap="notBeside" w:y="16161"/>
    </w:pPr>
  </w:style>
  <w:style w:type="character" w:customStyle="1" w:styleId="ZGSM">
    <w:name w:val="ZGSM"/>
    <w:qFormat/>
    <w:rsid w:val="006678B8"/>
  </w:style>
  <w:style w:type="paragraph" w:customStyle="1" w:styleId="EditorsNote">
    <w:name w:val="Editor's Note"/>
    <w:basedOn w:val="NO"/>
    <w:qFormat/>
    <w:rsid w:val="006678B8"/>
    <w:pPr>
      <w:overflowPunct w:val="0"/>
      <w:autoSpaceDE w:val="0"/>
      <w:autoSpaceDN w:val="0"/>
      <w:adjustRightInd w:val="0"/>
      <w:spacing w:after="180" w:line="259" w:lineRule="auto"/>
      <w:textAlignment w:val="baseline"/>
    </w:pPr>
    <w:rPr>
      <w:rFonts w:eastAsia="SimSun"/>
      <w:color w:val="FF0000"/>
      <w:sz w:val="20"/>
    </w:rPr>
  </w:style>
  <w:style w:type="paragraph" w:customStyle="1" w:styleId="B5">
    <w:name w:val="B5"/>
    <w:basedOn w:val="List5"/>
    <w:link w:val="B5Char"/>
    <w:qFormat/>
    <w:rsid w:val="006678B8"/>
  </w:style>
  <w:style w:type="paragraph" w:customStyle="1" w:styleId="ZTD">
    <w:name w:val="ZTD"/>
    <w:basedOn w:val="ZB"/>
    <w:qFormat/>
    <w:rsid w:val="006678B8"/>
    <w:pPr>
      <w:framePr w:hRule="auto" w:wrap="notBeside" w:y="852"/>
    </w:pPr>
    <w:rPr>
      <w:i w:val="0"/>
      <w:sz w:val="40"/>
    </w:rPr>
  </w:style>
  <w:style w:type="character" w:customStyle="1" w:styleId="MTEquationSection">
    <w:name w:val="MTEquationSection"/>
    <w:qFormat/>
    <w:rsid w:val="006678B8"/>
    <w:rPr>
      <w:rFonts w:ascii="Arial" w:hAnsi="Arial"/>
      <w:color w:val="FF0000"/>
      <w:sz w:val="24"/>
    </w:rPr>
  </w:style>
  <w:style w:type="paragraph" w:customStyle="1" w:styleId="text">
    <w:name w:val="text"/>
    <w:basedOn w:val="Normal"/>
    <w:link w:val="textChar"/>
    <w:qFormat/>
    <w:rsid w:val="006678B8"/>
    <w:pPr>
      <w:spacing w:after="240" w:line="259" w:lineRule="auto"/>
    </w:pPr>
    <w:rPr>
      <w:sz w:val="24"/>
      <w:lang w:val="en-US" w:eastAsia="zh-CN"/>
    </w:rPr>
  </w:style>
  <w:style w:type="paragraph" w:customStyle="1" w:styleId="Equation">
    <w:name w:val="Equation"/>
    <w:basedOn w:val="Normal"/>
    <w:next w:val="Normal"/>
    <w:qFormat/>
    <w:rsid w:val="006678B8"/>
    <w:pPr>
      <w:tabs>
        <w:tab w:val="right" w:pos="10206"/>
      </w:tabs>
      <w:spacing w:after="220" w:line="259" w:lineRule="auto"/>
      <w:ind w:left="1298"/>
      <w:jc w:val="left"/>
    </w:pPr>
    <w:rPr>
      <w:rFonts w:ascii="Arial" w:hAnsi="Arial"/>
      <w:sz w:val="22"/>
      <w:lang w:val="en-US" w:eastAsia="zh-CN"/>
    </w:rPr>
  </w:style>
  <w:style w:type="paragraph" w:customStyle="1" w:styleId="11BodyText">
    <w:name w:val="11 BodyText"/>
    <w:basedOn w:val="Normal"/>
    <w:qFormat/>
    <w:rsid w:val="006678B8"/>
    <w:pPr>
      <w:spacing w:after="220" w:line="259" w:lineRule="auto"/>
      <w:ind w:left="1298"/>
      <w:jc w:val="left"/>
    </w:pPr>
    <w:rPr>
      <w:rFonts w:ascii="Arial" w:hAnsi="Arial"/>
      <w:sz w:val="22"/>
      <w:lang w:val="en-US"/>
    </w:rPr>
  </w:style>
  <w:style w:type="paragraph" w:customStyle="1" w:styleId="table">
    <w:name w:val="table"/>
    <w:basedOn w:val="text"/>
    <w:next w:val="text"/>
    <w:qFormat/>
    <w:rsid w:val="006678B8"/>
    <w:pPr>
      <w:spacing w:after="0"/>
      <w:jc w:val="center"/>
    </w:pPr>
    <w:rPr>
      <w:sz w:val="20"/>
    </w:rPr>
  </w:style>
  <w:style w:type="paragraph" w:customStyle="1" w:styleId="bodyCharCharChar">
    <w:name w:val="body Char Char Char"/>
    <w:basedOn w:val="Normal"/>
    <w:qFormat/>
    <w:rsid w:val="006678B8"/>
    <w:pPr>
      <w:tabs>
        <w:tab w:val="left" w:pos="2160"/>
      </w:tabs>
      <w:spacing w:before="120" w:after="120" w:line="280" w:lineRule="atLeast"/>
    </w:pPr>
    <w:rPr>
      <w:rFonts w:ascii="New York" w:hAnsi="New York"/>
      <w:sz w:val="24"/>
      <w:lang w:val="en-US"/>
    </w:rPr>
  </w:style>
  <w:style w:type="paragraph" w:customStyle="1" w:styleId="body">
    <w:name w:val="body"/>
    <w:basedOn w:val="Normal"/>
    <w:qFormat/>
    <w:rsid w:val="006678B8"/>
    <w:pPr>
      <w:tabs>
        <w:tab w:val="left" w:pos="2160"/>
      </w:tabs>
      <w:spacing w:before="120" w:after="120" w:line="280" w:lineRule="atLeast"/>
    </w:pPr>
    <w:rPr>
      <w:rFonts w:ascii="New York" w:hAnsi="New York"/>
      <w:sz w:val="24"/>
      <w:lang w:val="en-US"/>
    </w:rPr>
  </w:style>
  <w:style w:type="character" w:customStyle="1" w:styleId="CharChar3">
    <w:name w:val="Char Char3"/>
    <w:qFormat/>
    <w:rsid w:val="006678B8"/>
    <w:rPr>
      <w:rFonts w:ascii="Arial" w:hAnsi="Arial"/>
      <w:sz w:val="36"/>
      <w:lang w:val="en-GB" w:eastAsia="en-US" w:bidi="ar-SA"/>
    </w:rPr>
  </w:style>
  <w:style w:type="character" w:customStyle="1" w:styleId="CharChar2">
    <w:name w:val="Char Char2"/>
    <w:qFormat/>
    <w:rsid w:val="006678B8"/>
    <w:rPr>
      <w:rFonts w:ascii="Arial" w:hAnsi="Arial"/>
      <w:sz w:val="32"/>
      <w:lang w:val="en-GB" w:eastAsia="en-US" w:bidi="ar-SA"/>
    </w:rPr>
  </w:style>
  <w:style w:type="character" w:customStyle="1" w:styleId="CharChar1">
    <w:name w:val="Char Char1"/>
    <w:qFormat/>
    <w:rsid w:val="006678B8"/>
    <w:rPr>
      <w:rFonts w:ascii="Arial" w:hAnsi="Arial"/>
      <w:sz w:val="28"/>
      <w:lang w:val="en-GB" w:eastAsia="en-US" w:bidi="ar-SA"/>
    </w:rPr>
  </w:style>
  <w:style w:type="character" w:customStyle="1" w:styleId="h4CharChar">
    <w:name w:val="h4 Char Char"/>
    <w:qFormat/>
    <w:rsid w:val="006678B8"/>
    <w:rPr>
      <w:rFonts w:ascii="Arial" w:hAnsi="Arial"/>
      <w:sz w:val="24"/>
      <w:lang w:val="en-GB" w:eastAsia="en-US" w:bidi="ar-SA"/>
    </w:rPr>
  </w:style>
  <w:style w:type="character" w:customStyle="1" w:styleId="CharChar">
    <w:name w:val="Char Char"/>
    <w:qFormat/>
    <w:rsid w:val="006678B8"/>
    <w:rPr>
      <w:rFonts w:ascii="Arial" w:hAnsi="Arial"/>
      <w:sz w:val="22"/>
      <w:lang w:val="en-GB" w:eastAsia="en-US" w:bidi="ar-SA"/>
    </w:rPr>
  </w:style>
  <w:style w:type="paragraph" w:customStyle="1" w:styleId="Revision1">
    <w:name w:val="Revision1"/>
    <w:hidden/>
    <w:uiPriority w:val="99"/>
    <w:semiHidden/>
    <w:qFormat/>
    <w:rsid w:val="006678B8"/>
    <w:rPr>
      <w:rFonts w:ascii="Times New Roman" w:eastAsia="SimSun" w:hAnsi="Times New Roman" w:cs="Times New Roman"/>
      <w:sz w:val="20"/>
      <w:szCs w:val="20"/>
      <w:lang w:val="en-GB"/>
    </w:rPr>
  </w:style>
  <w:style w:type="paragraph" w:customStyle="1" w:styleId="a4">
    <w:name w:val="样式 页眉"/>
    <w:basedOn w:val="Header"/>
    <w:link w:val="Char"/>
    <w:qFormat/>
    <w:rsid w:val="006678B8"/>
    <w:pPr>
      <w:spacing w:after="160" w:line="259" w:lineRule="auto"/>
    </w:pPr>
    <w:rPr>
      <w:rFonts w:eastAsia="Arial"/>
      <w:bCs/>
      <w:noProof w:val="0"/>
      <w:sz w:val="22"/>
      <w:lang w:val="en-GB"/>
    </w:rPr>
  </w:style>
  <w:style w:type="character" w:customStyle="1" w:styleId="Char">
    <w:name w:val="样式 页眉 Char"/>
    <w:link w:val="a4"/>
    <w:qFormat/>
    <w:rsid w:val="006678B8"/>
    <w:rPr>
      <w:rFonts w:ascii="Arial" w:eastAsia="Arial" w:hAnsi="Arial" w:cs="Times New Roman"/>
      <w:b/>
      <w:bCs/>
      <w:szCs w:val="20"/>
      <w:lang w:val="en-GB"/>
    </w:rPr>
  </w:style>
  <w:style w:type="paragraph" w:customStyle="1" w:styleId="StatementHeading">
    <w:name w:val="Statement Heading"/>
    <w:basedOn w:val="Normal"/>
    <w:next w:val="StatementBody"/>
    <w:qFormat/>
    <w:rsid w:val="006678B8"/>
    <w:pPr>
      <w:keepNext/>
      <w:overflowPunct/>
      <w:autoSpaceDE/>
      <w:autoSpaceDN/>
      <w:adjustRightInd/>
      <w:spacing w:before="100" w:beforeAutospacing="1" w:after="0" w:line="259" w:lineRule="auto"/>
      <w:ind w:left="601" w:hanging="601"/>
      <w:jc w:val="left"/>
      <w:textAlignment w:val="auto"/>
    </w:pPr>
    <w:rPr>
      <w:rFonts w:eastAsia="Batang"/>
      <w:b/>
      <w:i/>
      <w:szCs w:val="24"/>
      <w:lang w:val="en-US" w:eastAsia="ko-KR"/>
    </w:rPr>
  </w:style>
  <w:style w:type="paragraph" w:customStyle="1" w:styleId="Bibliography1">
    <w:name w:val="Bibliography1"/>
    <w:basedOn w:val="Normal"/>
    <w:next w:val="Normal"/>
    <w:uiPriority w:val="37"/>
    <w:semiHidden/>
    <w:unhideWhenUsed/>
    <w:qFormat/>
    <w:rsid w:val="006678B8"/>
    <w:pPr>
      <w:spacing w:line="259" w:lineRule="auto"/>
      <w:jc w:val="left"/>
    </w:pPr>
  </w:style>
  <w:style w:type="paragraph" w:customStyle="1" w:styleId="equation0">
    <w:name w:val="equation"/>
    <w:basedOn w:val="Normal"/>
    <w:uiPriority w:val="99"/>
    <w:qFormat/>
    <w:rsid w:val="006678B8"/>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rsid w:val="006678B8"/>
    <w:pPr>
      <w:overflowPunct/>
      <w:autoSpaceDE/>
      <w:autoSpaceDN/>
      <w:adjustRightInd/>
      <w:spacing w:after="0" w:line="259" w:lineRule="auto"/>
      <w:jc w:val="center"/>
      <w:textAlignment w:val="auto"/>
    </w:pPr>
    <w:rPr>
      <w:rFonts w:eastAsia="Times New Roman"/>
      <w:b/>
      <w:bCs/>
      <w:sz w:val="16"/>
      <w:szCs w:val="16"/>
      <w:lang w:val="en-US"/>
    </w:rPr>
  </w:style>
  <w:style w:type="paragraph" w:customStyle="1" w:styleId="tablecopy">
    <w:name w:val="table copy"/>
    <w:uiPriority w:val="99"/>
    <w:qFormat/>
    <w:rsid w:val="006678B8"/>
    <w:pPr>
      <w:jc w:val="both"/>
    </w:pPr>
    <w:rPr>
      <w:rFonts w:ascii="Times New Roman" w:eastAsia="Times New Roman" w:hAnsi="Times New Roman" w:cs="Times New Roman"/>
      <w:sz w:val="16"/>
      <w:szCs w:val="16"/>
      <w:lang w:val="en-US"/>
    </w:rPr>
  </w:style>
  <w:style w:type="paragraph" w:customStyle="1" w:styleId="NormalsmallspacingBold">
    <w:name w:val="Normal + small spacing + Bold"/>
    <w:basedOn w:val="Normal"/>
    <w:qFormat/>
    <w:rsid w:val="006678B8"/>
    <w:pPr>
      <w:spacing w:before="40" w:after="40" w:line="259" w:lineRule="auto"/>
      <w:jc w:val="left"/>
      <w:textAlignment w:val="auto"/>
    </w:pPr>
    <w:rPr>
      <w:rFonts w:eastAsia="Times New Roman"/>
      <w:b/>
      <w:bCs/>
    </w:rPr>
  </w:style>
  <w:style w:type="paragraph" w:customStyle="1" w:styleId="CharCharCharCharCharChar1CharChar">
    <w:name w:val="Char Char Char Char Char Char1 Char Char"/>
    <w:next w:val="Normal"/>
    <w:semiHidden/>
    <w:qFormat/>
    <w:rsid w:val="006678B8"/>
    <w:pPr>
      <w:keepNext/>
      <w:tabs>
        <w:tab w:val="left" w:pos="720"/>
      </w:tabs>
      <w:autoSpaceDE w:val="0"/>
      <w:autoSpaceDN w:val="0"/>
      <w:adjustRightInd w:val="0"/>
      <w:ind w:left="720" w:hanging="360"/>
      <w:jc w:val="both"/>
    </w:pPr>
    <w:rPr>
      <w:rFonts w:ascii="Times New Roman" w:eastAsia="Times New Roman" w:hAnsi="Times New Roman" w:cs="Times New Roman"/>
      <w:kern w:val="2"/>
      <w:sz w:val="20"/>
      <w:szCs w:val="20"/>
      <w:lang w:val="en-GB" w:eastAsia="zh-CN"/>
    </w:rPr>
  </w:style>
  <w:style w:type="paragraph" w:customStyle="1" w:styleId="a0">
    <w:name w:val="表格题注"/>
    <w:next w:val="Normal"/>
    <w:qFormat/>
    <w:rsid w:val="006678B8"/>
    <w:pPr>
      <w:keepLines/>
      <w:numPr>
        <w:ilvl w:val="8"/>
        <w:numId w:val="21"/>
      </w:numPr>
      <w:tabs>
        <w:tab w:val="left" w:pos="360"/>
        <w:tab w:val="num" w:pos="6480"/>
      </w:tabs>
      <w:spacing w:beforeLines="100"/>
      <w:ind w:left="1089" w:hanging="369"/>
      <w:jc w:val="center"/>
    </w:pPr>
    <w:rPr>
      <w:rFonts w:ascii="Arial" w:eastAsia="SimSun" w:hAnsi="Arial" w:cs="Times New Roman"/>
      <w:sz w:val="18"/>
      <w:szCs w:val="18"/>
      <w:lang w:val="en-US" w:eastAsia="zh-CN"/>
    </w:rPr>
  </w:style>
  <w:style w:type="paragraph" w:customStyle="1" w:styleId="a">
    <w:name w:val="插图题注"/>
    <w:next w:val="Normal"/>
    <w:qFormat/>
    <w:rsid w:val="006678B8"/>
    <w:pPr>
      <w:numPr>
        <w:ilvl w:val="7"/>
        <w:numId w:val="21"/>
      </w:numPr>
      <w:tabs>
        <w:tab w:val="num" w:pos="5760"/>
      </w:tabs>
      <w:spacing w:afterLines="100"/>
      <w:ind w:left="1089" w:hanging="369"/>
      <w:jc w:val="center"/>
    </w:pPr>
    <w:rPr>
      <w:rFonts w:ascii="Arial" w:eastAsia="SimSun" w:hAnsi="Arial" w:cs="Times New Roman"/>
      <w:sz w:val="18"/>
      <w:szCs w:val="18"/>
      <w:lang w:val="en-US" w:eastAsia="zh-CN"/>
    </w:rPr>
  </w:style>
  <w:style w:type="paragraph" w:customStyle="1" w:styleId="Pa4">
    <w:name w:val="Pa4"/>
    <w:basedOn w:val="Normal"/>
    <w:next w:val="Normal"/>
    <w:uiPriority w:val="99"/>
    <w:qFormat/>
    <w:rsid w:val="006678B8"/>
    <w:pPr>
      <w:overflowPunct/>
      <w:spacing w:after="0" w:line="173" w:lineRule="atLeast"/>
      <w:jc w:val="left"/>
      <w:textAlignment w:val="auto"/>
    </w:pPr>
    <w:rPr>
      <w:rFonts w:ascii="Swift" w:hAnsi="Swift"/>
      <w:sz w:val="24"/>
      <w:szCs w:val="24"/>
      <w:lang w:val="en-US" w:eastAsia="zh-CN"/>
    </w:rPr>
  </w:style>
  <w:style w:type="table" w:customStyle="1" w:styleId="PlainTable31">
    <w:name w:val="Plain Table 31"/>
    <w:basedOn w:val="TableNormal"/>
    <w:uiPriority w:val="43"/>
    <w:qFormat/>
    <w:rsid w:val="006678B8"/>
    <w:pPr>
      <w:spacing w:after="0" w:line="240" w:lineRule="auto"/>
    </w:pPr>
    <w:rPr>
      <w:rFonts w:ascii="CG Times (WN)" w:eastAsia="SimSun" w:hAnsi="CG Times (WN)" w:cs="Times New Roman"/>
      <w:sz w:val="20"/>
      <w:szCs w:val="20"/>
      <w:lang w:val="en-US"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6678B8"/>
    <w:pPr>
      <w:spacing w:after="0" w:line="240" w:lineRule="auto"/>
    </w:pPr>
    <w:rPr>
      <w:rFonts w:ascii="CG Times (WN)" w:eastAsia="SimSun" w:hAnsi="CG Times (WN)" w:cs="Times New Roman"/>
      <w:sz w:val="20"/>
      <w:szCs w:val="20"/>
      <w:lang w:val="en-US"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TableNormal"/>
    <w:uiPriority w:val="49"/>
    <w:qFormat/>
    <w:rsid w:val="006678B8"/>
    <w:pPr>
      <w:spacing w:after="0" w:line="240" w:lineRule="auto"/>
    </w:pPr>
    <w:rPr>
      <w:rFonts w:ascii="CG Times (WN)" w:eastAsia="SimSun" w:hAnsi="CG Times (WN)" w:cs="Times New Roman"/>
      <w:sz w:val="20"/>
      <w:szCs w:val="20"/>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6678B8"/>
    <w:pPr>
      <w:spacing w:after="0" w:line="240" w:lineRule="auto"/>
    </w:pPr>
    <w:rPr>
      <w:rFonts w:ascii="CG Times (WN)" w:eastAsia="SimSun" w:hAnsi="CG Times (WN)" w:cs="Times New Roman"/>
      <w:color w:val="2F5496"/>
      <w:sz w:val="20"/>
      <w:szCs w:val="20"/>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Normal"/>
    <w:link w:val="RAN1bullet2Char"/>
    <w:uiPriority w:val="99"/>
    <w:qFormat/>
    <w:rsid w:val="006678B8"/>
    <w:pPr>
      <w:numPr>
        <w:ilvl w:val="1"/>
        <w:numId w:val="22"/>
      </w:numPr>
      <w:overflowPunct/>
      <w:autoSpaceDE/>
      <w:autoSpaceDN/>
      <w:adjustRightInd/>
      <w:spacing w:after="0" w:line="259" w:lineRule="auto"/>
      <w:jc w:val="left"/>
      <w:textAlignment w:val="auto"/>
    </w:pPr>
    <w:rPr>
      <w:rFonts w:ascii="Times" w:eastAsia="Batang" w:hAnsi="Times"/>
      <w:lang w:val="en-US"/>
    </w:rPr>
  </w:style>
  <w:style w:type="character" w:customStyle="1" w:styleId="RAN1bullet2Char">
    <w:name w:val="RAN1 bullet2 Char"/>
    <w:link w:val="RAN1bullet2"/>
    <w:uiPriority w:val="99"/>
    <w:qFormat/>
    <w:rsid w:val="006678B8"/>
    <w:rPr>
      <w:rFonts w:ascii="Times" w:hAnsi="Times" w:cs="Times New Roman"/>
      <w:sz w:val="20"/>
      <w:szCs w:val="20"/>
      <w:lang w:val="en-US"/>
    </w:rPr>
  </w:style>
  <w:style w:type="table" w:customStyle="1" w:styleId="ListTable3-Accent51">
    <w:name w:val="List Table 3 - Accent 51"/>
    <w:basedOn w:val="TableNormal"/>
    <w:uiPriority w:val="48"/>
    <w:qFormat/>
    <w:rsid w:val="006678B8"/>
    <w:pPr>
      <w:spacing w:after="0" w:line="240" w:lineRule="auto"/>
    </w:pPr>
    <w:rPr>
      <w:rFonts w:ascii="CG Times (WN)" w:eastAsia="SimSun" w:hAnsi="CG Times (WN)" w:cs="Times New Roman"/>
      <w:sz w:val="20"/>
      <w:szCs w:val="20"/>
      <w:lang w:val="en-US"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Normal"/>
    <w:link w:val="tdocChar"/>
    <w:qFormat/>
    <w:rsid w:val="006678B8"/>
    <w:pPr>
      <w:overflowPunct/>
      <w:autoSpaceDE/>
      <w:autoSpaceDN/>
      <w:adjustRightInd/>
      <w:spacing w:after="0" w:line="259" w:lineRule="auto"/>
      <w:ind w:left="1440" w:hanging="1440"/>
      <w:jc w:val="left"/>
      <w:textAlignment w:val="auto"/>
    </w:pPr>
    <w:rPr>
      <w:rFonts w:ascii="Times" w:eastAsia="Batang" w:hAnsi="Times"/>
      <w:szCs w:val="24"/>
    </w:rPr>
  </w:style>
  <w:style w:type="character" w:customStyle="1" w:styleId="tdocChar">
    <w:name w:val="tdoc Char"/>
    <w:link w:val="tdoc"/>
    <w:qFormat/>
    <w:rsid w:val="006678B8"/>
    <w:rPr>
      <w:rFonts w:ascii="Times" w:hAnsi="Times" w:cs="Times New Roman"/>
      <w:sz w:val="20"/>
      <w:szCs w:val="24"/>
      <w:lang w:val="en-GB"/>
    </w:rPr>
  </w:style>
  <w:style w:type="paragraph" w:customStyle="1" w:styleId="bullet1">
    <w:name w:val="bullet1"/>
    <w:basedOn w:val="text"/>
    <w:link w:val="bullet1Char"/>
    <w:qFormat/>
    <w:rsid w:val="006678B8"/>
    <w:pPr>
      <w:numPr>
        <w:numId w:val="23"/>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6678B8"/>
    <w:rPr>
      <w:rFonts w:ascii="Times New Roman" w:eastAsia="SimSun" w:hAnsi="Times New Roman" w:cs="Times New Roman"/>
      <w:sz w:val="24"/>
      <w:szCs w:val="20"/>
      <w:lang w:val="en-US" w:eastAsia="zh-CN"/>
    </w:rPr>
  </w:style>
  <w:style w:type="paragraph" w:customStyle="1" w:styleId="bullet2">
    <w:name w:val="bullet2"/>
    <w:basedOn w:val="text"/>
    <w:link w:val="bullet2Char"/>
    <w:qFormat/>
    <w:rsid w:val="006678B8"/>
    <w:pPr>
      <w:numPr>
        <w:ilvl w:val="1"/>
        <w:numId w:val="23"/>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6678B8"/>
    <w:rPr>
      <w:rFonts w:ascii="Calibri" w:eastAsia="SimSun" w:hAnsi="Calibri" w:cs="Times New Roman"/>
      <w:kern w:val="2"/>
      <w:sz w:val="24"/>
      <w:szCs w:val="24"/>
      <w:lang w:val="en-GB" w:eastAsia="zh-CN"/>
    </w:rPr>
  </w:style>
  <w:style w:type="paragraph" w:customStyle="1" w:styleId="bullet3">
    <w:name w:val="bullet3"/>
    <w:basedOn w:val="text"/>
    <w:qFormat/>
    <w:rsid w:val="006678B8"/>
    <w:pPr>
      <w:numPr>
        <w:ilvl w:val="2"/>
        <w:numId w:val="23"/>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678B8"/>
    <w:rPr>
      <w:rFonts w:ascii="Times" w:eastAsia="SimSun" w:hAnsi="Times" w:cs="Times New Roman"/>
      <w:kern w:val="2"/>
      <w:sz w:val="24"/>
      <w:szCs w:val="24"/>
      <w:lang w:val="en-GB" w:eastAsia="zh-CN"/>
    </w:rPr>
  </w:style>
  <w:style w:type="paragraph" w:customStyle="1" w:styleId="bullet4">
    <w:name w:val="bullet4"/>
    <w:basedOn w:val="text"/>
    <w:qFormat/>
    <w:rsid w:val="006678B8"/>
    <w:pPr>
      <w:numPr>
        <w:ilvl w:val="3"/>
        <w:numId w:val="23"/>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rsid w:val="006678B8"/>
    <w:pPr>
      <w:spacing w:after="0" w:line="240" w:lineRule="auto"/>
    </w:pPr>
    <w:rPr>
      <w:rFonts w:ascii="CG Times (WN)" w:eastAsia="SimSun" w:hAnsi="CG Times (WN)" w:cs="Times New Roman"/>
      <w:sz w:val="20"/>
      <w:szCs w:val="20"/>
      <w:lang w:val="en-US"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
    <w:name w:val="未处理的提及1"/>
    <w:uiPriority w:val="99"/>
    <w:semiHidden/>
    <w:unhideWhenUsed/>
    <w:qFormat/>
    <w:rsid w:val="006678B8"/>
    <w:rPr>
      <w:color w:val="605E5C"/>
      <w:shd w:val="clear" w:color="auto" w:fill="E1DFDD"/>
    </w:rPr>
  </w:style>
  <w:style w:type="character" w:customStyle="1" w:styleId="spellingerror">
    <w:name w:val="spellingerror"/>
    <w:basedOn w:val="DefaultParagraphFont"/>
    <w:qFormat/>
    <w:rsid w:val="006678B8"/>
  </w:style>
  <w:style w:type="paragraph" w:customStyle="1" w:styleId="berschrift1H1">
    <w:name w:val="Überschrift 1.H1"/>
    <w:basedOn w:val="Normal"/>
    <w:qFormat/>
    <w:rsid w:val="006678B8"/>
    <w:pPr>
      <w:numPr>
        <w:numId w:val="24"/>
      </w:numPr>
      <w:overflowPunct/>
      <w:snapToGrid w:val="0"/>
      <w:spacing w:after="120" w:line="259" w:lineRule="auto"/>
      <w:textAlignment w:val="auto"/>
    </w:pPr>
    <w:rPr>
      <w:sz w:val="22"/>
      <w:szCs w:val="22"/>
      <w:lang w:val="en-US"/>
    </w:rPr>
  </w:style>
  <w:style w:type="table" w:customStyle="1" w:styleId="TableGrid10">
    <w:name w:val="TableGrid1"/>
    <w:basedOn w:val="TableNormal"/>
    <w:uiPriority w:val="39"/>
    <w:qFormat/>
    <w:rsid w:val="006678B8"/>
    <w:pPr>
      <w:spacing w:after="0" w:line="240" w:lineRule="auto"/>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71"/>
    <w:qFormat/>
    <w:rsid w:val="006678B8"/>
    <w:rPr>
      <w:rFonts w:ascii="Times New Roman" w:eastAsia="SimSun" w:hAnsi="Times New Roman" w:cs="Times New Roman"/>
      <w:sz w:val="20"/>
      <w:szCs w:val="20"/>
      <w:lang w:val="en-GB"/>
    </w:rPr>
  </w:style>
  <w:style w:type="paragraph" w:customStyle="1" w:styleId="proposal0">
    <w:name w:val="proposal"/>
    <w:basedOn w:val="BodyText"/>
    <w:next w:val="Normal"/>
    <w:link w:val="proposalChar0"/>
    <w:qFormat/>
    <w:rsid w:val="006678B8"/>
    <w:pPr>
      <w:spacing w:beforeLines="50" w:before="120" w:afterLines="50" w:after="120"/>
      <w:ind w:left="1134" w:hanging="1134"/>
      <w:jc w:val="both"/>
    </w:pPr>
    <w:rPr>
      <w:rFonts w:ascii="Times New Roman" w:eastAsia="SimSun" w:hAnsi="Times New Roman"/>
      <w:b/>
      <w:lang w:val="en-US" w:eastAsia="zh-CN"/>
    </w:rPr>
  </w:style>
  <w:style w:type="character" w:customStyle="1" w:styleId="proposalChar0">
    <w:name w:val="proposal Char"/>
    <w:link w:val="proposal0"/>
    <w:qFormat/>
    <w:rsid w:val="006678B8"/>
    <w:rPr>
      <w:rFonts w:ascii="Times New Roman" w:eastAsia="SimSun" w:hAnsi="Times New Roman" w:cs="Times New Roman"/>
      <w:b/>
      <w:sz w:val="20"/>
      <w:szCs w:val="20"/>
      <w:lang w:val="en-US" w:eastAsia="zh-CN"/>
    </w:rPr>
  </w:style>
  <w:style w:type="paragraph" w:customStyle="1" w:styleId="boldbullet1">
    <w:name w:val="boldbullet1"/>
    <w:basedOn w:val="Normal"/>
    <w:link w:val="boldbullet10"/>
    <w:qFormat/>
    <w:rsid w:val="006678B8"/>
    <w:pPr>
      <w:overflowPunct/>
      <w:autoSpaceDE/>
      <w:autoSpaceDN/>
      <w:adjustRightInd/>
      <w:spacing w:after="120"/>
      <w:textAlignment w:val="auto"/>
    </w:pPr>
    <w:rPr>
      <w:b/>
      <w:szCs w:val="24"/>
      <w:lang w:val="en-US" w:eastAsia="zh-CN"/>
    </w:rPr>
  </w:style>
  <w:style w:type="character" w:customStyle="1" w:styleId="boldbullet10">
    <w:name w:val="boldbullet1 字符"/>
    <w:link w:val="boldbullet1"/>
    <w:qFormat/>
    <w:rsid w:val="006678B8"/>
    <w:rPr>
      <w:rFonts w:ascii="Times New Roman" w:eastAsia="SimSun" w:hAnsi="Times New Roman" w:cs="Times New Roman"/>
      <w:b/>
      <w:sz w:val="20"/>
      <w:szCs w:val="24"/>
      <w:lang w:val="en-US" w:eastAsia="zh-CN"/>
    </w:rPr>
  </w:style>
  <w:style w:type="table" w:customStyle="1" w:styleId="11">
    <w:name w:val="网格型1"/>
    <w:basedOn w:val="TableNormal"/>
    <w:uiPriority w:val="39"/>
    <w:qFormat/>
    <w:rsid w:val="006678B8"/>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semiHidden/>
    <w:qFormat/>
    <w:rsid w:val="006678B8"/>
    <w:pPr>
      <w:spacing w:after="0" w:line="240" w:lineRule="auto"/>
    </w:pPr>
    <w:rPr>
      <w:rFonts w:ascii="Times New Roman" w:eastAsia="SimSun" w:hAnsi="Times New Roman" w:cs="Times New Roman"/>
      <w:sz w:val="20"/>
      <w:szCs w:val="20"/>
      <w:lang w:val="en-GB"/>
    </w:rPr>
  </w:style>
  <w:style w:type="paragraph" w:customStyle="1" w:styleId="12">
    <w:name w:val="书目1"/>
    <w:basedOn w:val="Normal"/>
    <w:next w:val="Normal"/>
    <w:uiPriority w:val="37"/>
    <w:semiHidden/>
    <w:unhideWhenUsed/>
    <w:qFormat/>
    <w:rsid w:val="006678B8"/>
    <w:pPr>
      <w:jc w:val="left"/>
    </w:pPr>
  </w:style>
  <w:style w:type="character" w:customStyle="1" w:styleId="UnresolvedMention1">
    <w:name w:val="Unresolved Mention1"/>
    <w:uiPriority w:val="99"/>
    <w:unhideWhenUsed/>
    <w:qFormat/>
    <w:rsid w:val="006678B8"/>
    <w:rPr>
      <w:color w:val="605E5C"/>
      <w:shd w:val="clear" w:color="auto" w:fill="E1DFDD"/>
    </w:rPr>
  </w:style>
  <w:style w:type="paragraph" w:customStyle="1" w:styleId="Caption1">
    <w:name w:val="Caption1"/>
    <w:basedOn w:val="Normal"/>
    <w:qFormat/>
    <w:rsid w:val="006678B8"/>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rPr>
  </w:style>
  <w:style w:type="paragraph" w:customStyle="1" w:styleId="Revision2">
    <w:name w:val="Revision2"/>
    <w:hidden/>
    <w:uiPriority w:val="99"/>
    <w:semiHidden/>
    <w:qFormat/>
    <w:rsid w:val="006678B8"/>
    <w:pPr>
      <w:spacing w:after="0" w:line="240" w:lineRule="auto"/>
    </w:pPr>
    <w:rPr>
      <w:rFonts w:ascii="Times New Roman" w:eastAsia="SimSun" w:hAnsi="Times New Roman" w:cs="Times New Roman"/>
      <w:sz w:val="20"/>
      <w:szCs w:val="20"/>
      <w:lang w:val="en-GB"/>
    </w:rPr>
  </w:style>
  <w:style w:type="table" w:customStyle="1" w:styleId="PlainTable311">
    <w:name w:val="Plain Table 311"/>
    <w:basedOn w:val="TableNormal"/>
    <w:uiPriority w:val="43"/>
    <w:qFormat/>
    <w:rsid w:val="006678B8"/>
    <w:pPr>
      <w:spacing w:after="0" w:line="240" w:lineRule="auto"/>
    </w:pPr>
    <w:rPr>
      <w:rFonts w:ascii="CG Times (WN)" w:eastAsia="SimSun" w:hAnsi="CG Times (WN)" w:cs="Times New Roman"/>
      <w:sz w:val="20"/>
      <w:szCs w:val="20"/>
      <w:lang w:val="en-US"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6678B8"/>
    <w:pPr>
      <w:spacing w:after="0" w:line="240" w:lineRule="auto"/>
    </w:pPr>
    <w:rPr>
      <w:rFonts w:ascii="CG Times (WN)" w:eastAsia="SimSun" w:hAnsi="CG Times (WN)" w:cs="Times New Roman"/>
      <w:sz w:val="20"/>
      <w:szCs w:val="20"/>
      <w:lang w:val="en-US"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6678B8"/>
    <w:pPr>
      <w:spacing w:after="0" w:line="240" w:lineRule="auto"/>
    </w:pPr>
    <w:rPr>
      <w:rFonts w:ascii="CG Times (WN)" w:eastAsia="SimSun" w:hAnsi="CG Times (WN)" w:cs="Times New Roman"/>
      <w:sz w:val="20"/>
      <w:szCs w:val="20"/>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TableNormal"/>
    <w:uiPriority w:val="51"/>
    <w:qFormat/>
    <w:rsid w:val="006678B8"/>
    <w:pPr>
      <w:spacing w:after="0" w:line="240" w:lineRule="auto"/>
    </w:pPr>
    <w:rPr>
      <w:rFonts w:ascii="CG Times (WN)" w:eastAsia="SimSun" w:hAnsi="CG Times (WN)" w:cs="Times New Roman"/>
      <w:color w:val="2F5496"/>
      <w:sz w:val="20"/>
      <w:szCs w:val="20"/>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6678B8"/>
    <w:pPr>
      <w:spacing w:after="0" w:line="240" w:lineRule="auto"/>
    </w:pPr>
    <w:rPr>
      <w:rFonts w:ascii="CG Times (WN)" w:eastAsia="SimSun" w:hAnsi="CG Times (WN)" w:cs="Times New Roman"/>
      <w:sz w:val="20"/>
      <w:szCs w:val="20"/>
      <w:lang w:val="en-US"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6678B8"/>
    <w:pPr>
      <w:spacing w:after="0" w:line="240" w:lineRule="auto"/>
    </w:pPr>
    <w:rPr>
      <w:rFonts w:ascii="CG Times (WN)" w:eastAsia="SimSun" w:hAnsi="CG Times (WN)" w:cs="Times New Roman"/>
      <w:sz w:val="20"/>
      <w:szCs w:val="20"/>
      <w:lang w:val="en-US"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
    <w:name w:val="TableGrid11"/>
    <w:basedOn w:val="TableNormal"/>
    <w:uiPriority w:val="39"/>
    <w:qFormat/>
    <w:rsid w:val="006678B8"/>
    <w:pPr>
      <w:spacing w:after="0" w:line="240" w:lineRule="auto"/>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6678B8"/>
    <w:pPr>
      <w:overflowPunct/>
      <w:autoSpaceDE/>
      <w:autoSpaceDN/>
      <w:adjustRightInd/>
      <w:spacing w:before="100" w:beforeAutospacing="1" w:after="100" w:afterAutospacing="1" w:line="254" w:lineRule="auto"/>
      <w:jc w:val="left"/>
      <w:textAlignment w:val="auto"/>
    </w:pPr>
    <w:rPr>
      <w:sz w:val="24"/>
      <w:szCs w:val="24"/>
      <w:lang w:val="en-US"/>
    </w:rPr>
  </w:style>
  <w:style w:type="character" w:customStyle="1" w:styleId="emailstyle26">
    <w:name w:val="emailstyle26"/>
    <w:semiHidden/>
    <w:qFormat/>
    <w:rsid w:val="006678B8"/>
    <w:rPr>
      <w:rFonts w:ascii="Nirmala UI" w:hAnsi="Nirmala UI" w:cs="Arial" w:hint="default"/>
      <w:color w:val="auto"/>
      <w:sz w:val="20"/>
      <w:szCs w:val="22"/>
    </w:rPr>
  </w:style>
  <w:style w:type="paragraph" w:customStyle="1" w:styleId="Normal9pointspacing">
    <w:name w:val="Normal 9 point spacing"/>
    <w:basedOn w:val="BodyText"/>
    <w:link w:val="Normal9pointspacingChar"/>
    <w:qFormat/>
    <w:rsid w:val="006678B8"/>
    <w:pPr>
      <w:spacing w:before="240" w:after="60"/>
      <w:jc w:val="both"/>
    </w:pPr>
    <w:rPr>
      <w:rFonts w:ascii="Times New Roman" w:eastAsia="MS Mincho" w:hAnsi="Times New Roman"/>
      <w:szCs w:val="24"/>
      <w:lang w:val="zh-CN"/>
    </w:rPr>
  </w:style>
  <w:style w:type="character" w:customStyle="1" w:styleId="Normal9pointspacingChar">
    <w:name w:val="Normal 9 point spacing Char"/>
    <w:link w:val="Normal9pointspacing"/>
    <w:qFormat/>
    <w:rsid w:val="006678B8"/>
    <w:rPr>
      <w:rFonts w:ascii="Times New Roman" w:eastAsia="MS Mincho" w:hAnsi="Times New Roman" w:cs="Times New Roman"/>
      <w:sz w:val="20"/>
      <w:szCs w:val="24"/>
      <w:lang w:val="zh-CN"/>
    </w:rPr>
  </w:style>
  <w:style w:type="paragraph" w:customStyle="1" w:styleId="21">
    <w:name w:val="修订21"/>
    <w:hidden/>
    <w:uiPriority w:val="99"/>
    <w:semiHidden/>
    <w:qFormat/>
    <w:rsid w:val="006678B8"/>
    <w:pPr>
      <w:spacing w:after="0" w:line="240" w:lineRule="auto"/>
    </w:pPr>
    <w:rPr>
      <w:rFonts w:ascii="Times New Roman" w:eastAsia="SimSun" w:hAnsi="Times New Roman" w:cs="Times New Roman"/>
      <w:sz w:val="20"/>
      <w:szCs w:val="20"/>
      <w:lang w:val="en-GB"/>
    </w:rPr>
  </w:style>
  <w:style w:type="character" w:customStyle="1" w:styleId="14">
    <w:name w:val="@他1"/>
    <w:uiPriority w:val="99"/>
    <w:unhideWhenUsed/>
    <w:qFormat/>
    <w:rsid w:val="006678B8"/>
    <w:rPr>
      <w:color w:val="2B579A"/>
      <w:shd w:val="clear" w:color="auto" w:fill="E1DFDD"/>
    </w:rPr>
  </w:style>
  <w:style w:type="character" w:customStyle="1" w:styleId="Mention1">
    <w:name w:val="Mention1"/>
    <w:uiPriority w:val="99"/>
    <w:unhideWhenUsed/>
    <w:qFormat/>
    <w:rsid w:val="006678B8"/>
    <w:rPr>
      <w:color w:val="2B579A"/>
      <w:shd w:val="clear" w:color="auto" w:fill="E1DFDD"/>
    </w:rPr>
  </w:style>
  <w:style w:type="character" w:customStyle="1" w:styleId="20">
    <w:name w:val="@他2"/>
    <w:uiPriority w:val="99"/>
    <w:unhideWhenUsed/>
    <w:qFormat/>
    <w:rsid w:val="006678B8"/>
    <w:rPr>
      <w:color w:val="2B579A"/>
      <w:shd w:val="clear" w:color="auto" w:fill="E1DFDD"/>
    </w:rPr>
  </w:style>
  <w:style w:type="character" w:customStyle="1" w:styleId="22">
    <w:name w:val="未处理的提及2"/>
    <w:uiPriority w:val="99"/>
    <w:semiHidden/>
    <w:unhideWhenUsed/>
    <w:rsid w:val="006678B8"/>
    <w:rPr>
      <w:color w:val="605E5C"/>
      <w:shd w:val="clear" w:color="auto" w:fill="E1DFDD"/>
    </w:rPr>
  </w:style>
  <w:style w:type="character" w:customStyle="1" w:styleId="Mention2">
    <w:name w:val="Mention2"/>
    <w:uiPriority w:val="99"/>
    <w:unhideWhenUsed/>
    <w:rsid w:val="006678B8"/>
    <w:rPr>
      <w:color w:val="2B579A"/>
      <w:shd w:val="clear" w:color="auto" w:fill="E1DFDD"/>
    </w:rPr>
  </w:style>
  <w:style w:type="numbering" w:customStyle="1" w:styleId="NoList1">
    <w:name w:val="No List1"/>
    <w:next w:val="NoList"/>
    <w:uiPriority w:val="99"/>
    <w:semiHidden/>
    <w:unhideWhenUsed/>
    <w:rsid w:val="006678B8"/>
  </w:style>
  <w:style w:type="paragraph" w:styleId="NormalIndent">
    <w:name w:val="Normal Indent"/>
    <w:basedOn w:val="Normal"/>
    <w:uiPriority w:val="99"/>
    <w:semiHidden/>
    <w:unhideWhenUsed/>
    <w:qFormat/>
    <w:rsid w:val="006678B8"/>
    <w:pPr>
      <w:widowControl w:val="0"/>
      <w:overflowPunct/>
      <w:autoSpaceDE/>
      <w:autoSpaceDN/>
      <w:adjustRightInd/>
      <w:spacing w:after="0"/>
      <w:ind w:firstLine="420"/>
      <w:textAlignment w:val="auto"/>
    </w:pPr>
    <w:rPr>
      <w:rFonts w:eastAsia="t"/>
      <w:kern w:val="2"/>
      <w:sz w:val="21"/>
      <w:lang w:val="en-US" w:eastAsia="zh-CN"/>
    </w:rPr>
  </w:style>
  <w:style w:type="character" w:customStyle="1" w:styleId="BodyTextChar1">
    <w:name w:val="Body Text Char1"/>
    <w:aliases w:val="bt Char1"/>
    <w:uiPriority w:val="99"/>
    <w:semiHidden/>
    <w:rsid w:val="006678B8"/>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6678B8"/>
    <w:rPr>
      <w:lang w:val="en-GB"/>
    </w:rPr>
  </w:style>
  <w:style w:type="paragraph" w:customStyle="1" w:styleId="Normalwithindent">
    <w:name w:val="Normal with indent"/>
    <w:basedOn w:val="Normal"/>
    <w:link w:val="NormalwithindentChar"/>
    <w:qFormat/>
    <w:rsid w:val="006678B8"/>
    <w:pPr>
      <w:overflowPunct/>
      <w:autoSpaceDE/>
      <w:autoSpaceDN/>
      <w:adjustRightInd/>
      <w:spacing w:before="120" w:after="120" w:line="336" w:lineRule="auto"/>
      <w:ind w:firstLine="397"/>
      <w:textAlignment w:val="auto"/>
    </w:pPr>
    <w:rPr>
      <w:rFonts w:asciiTheme="minorHAnsi" w:eastAsia="Batang" w:hAnsiTheme="minorHAnsi" w:cstheme="minorBidi"/>
      <w:sz w:val="22"/>
      <w:szCs w:val="22"/>
    </w:rPr>
  </w:style>
  <w:style w:type="paragraph" w:customStyle="1" w:styleId="16">
    <w:name w:val="无间隔1"/>
    <w:uiPriority w:val="99"/>
    <w:qFormat/>
    <w:rsid w:val="006678B8"/>
    <w:pPr>
      <w:spacing w:line="252" w:lineRule="auto"/>
    </w:pPr>
    <w:rPr>
      <w:rFonts w:ascii="Times New Roman" w:eastAsia="SimSun" w:hAnsi="Times New Roman" w:cs="Times New Roman"/>
      <w:lang w:val="en-US" w:eastAsia="zh-CN"/>
    </w:rPr>
  </w:style>
  <w:style w:type="paragraph" w:customStyle="1" w:styleId="PaperTableCell">
    <w:name w:val="PaperTableCell"/>
    <w:basedOn w:val="Normal"/>
    <w:uiPriority w:val="99"/>
    <w:qFormat/>
    <w:rsid w:val="006678B8"/>
    <w:pPr>
      <w:overflowPunct/>
      <w:autoSpaceDE/>
      <w:autoSpaceDN/>
      <w:adjustRightInd/>
      <w:spacing w:after="0"/>
      <w:textAlignment w:val="auto"/>
    </w:pPr>
    <w:rPr>
      <w:rFonts w:eastAsia="Times New Roman"/>
      <w:sz w:val="16"/>
      <w:szCs w:val="24"/>
      <w:lang w:val="en-US"/>
    </w:rPr>
  </w:style>
  <w:style w:type="paragraph" w:customStyle="1" w:styleId="-11">
    <w:name w:val="彩色列表 - 强调文字颜色 11"/>
    <w:basedOn w:val="Normal"/>
    <w:uiPriority w:val="34"/>
    <w:qFormat/>
    <w:rsid w:val="006678B8"/>
    <w:pPr>
      <w:widowControl w:val="0"/>
      <w:overflowPunct/>
      <w:autoSpaceDE/>
      <w:autoSpaceDN/>
      <w:adjustRightInd/>
      <w:spacing w:after="0"/>
      <w:ind w:firstLineChars="200" w:firstLine="420"/>
      <w:textAlignment w:val="auto"/>
    </w:pPr>
    <w:rPr>
      <w:rFonts w:eastAsia="t"/>
      <w:kern w:val="2"/>
      <w:sz w:val="21"/>
      <w:szCs w:val="22"/>
      <w:lang w:val="en-US" w:eastAsia="zh-CN"/>
    </w:rPr>
  </w:style>
  <w:style w:type="paragraph" w:customStyle="1" w:styleId="RAN1bullet3">
    <w:name w:val="RAN1 bullet3"/>
    <w:basedOn w:val="RAN1bullet2"/>
    <w:uiPriority w:val="99"/>
    <w:qFormat/>
    <w:rsid w:val="006678B8"/>
    <w:pPr>
      <w:numPr>
        <w:ilvl w:val="2"/>
        <w:numId w:val="25"/>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6678B8"/>
    <w:pPr>
      <w:spacing w:line="252" w:lineRule="auto"/>
    </w:pPr>
    <w:rPr>
      <w:rFonts w:ascii="Times New Roman" w:eastAsia="SimSun" w:hAnsi="Times New Roman" w:cs="Times New Roman"/>
      <w:lang w:val="en-US" w:eastAsia="zh-CN"/>
    </w:rPr>
  </w:style>
  <w:style w:type="paragraph" w:customStyle="1" w:styleId="-110">
    <w:name w:val="彩色底纹 - 强调文字颜色 11"/>
    <w:uiPriority w:val="71"/>
    <w:qFormat/>
    <w:rsid w:val="006678B8"/>
    <w:pPr>
      <w:spacing w:line="252" w:lineRule="auto"/>
    </w:pPr>
    <w:rPr>
      <w:rFonts w:ascii="Times New Roman" w:eastAsia="SimSun" w:hAnsi="Times New Roman" w:cs="Times New Roman"/>
      <w:lang w:val="en-US" w:eastAsia="zh-CN"/>
    </w:rPr>
  </w:style>
  <w:style w:type="character" w:customStyle="1" w:styleId="RAN1bullet1Char">
    <w:name w:val="RAN1 bullet1 Char"/>
    <w:link w:val="RAN1bullet1"/>
    <w:qFormat/>
    <w:locked/>
    <w:rsid w:val="006678B8"/>
    <w:rPr>
      <w:rFonts w:ascii="t" w:eastAsia="t" w:hAnsi="t"/>
    </w:rPr>
  </w:style>
  <w:style w:type="paragraph" w:customStyle="1" w:styleId="RAN1bullet1">
    <w:name w:val="RAN1 bullet1"/>
    <w:basedOn w:val="Normal"/>
    <w:link w:val="RAN1bullet1Char"/>
    <w:qFormat/>
    <w:rsid w:val="006678B8"/>
    <w:pPr>
      <w:numPr>
        <w:numId w:val="26"/>
      </w:numPr>
      <w:overflowPunct/>
      <w:autoSpaceDE/>
      <w:autoSpaceDN/>
      <w:adjustRightInd/>
      <w:spacing w:after="200" w:line="276" w:lineRule="auto"/>
      <w:jc w:val="left"/>
      <w:textAlignment w:val="auto"/>
    </w:pPr>
    <w:rPr>
      <w:rFonts w:ascii="t" w:eastAsia="t" w:hAnsi="t" w:cstheme="minorBidi"/>
      <w:sz w:val="22"/>
      <w:szCs w:val="22"/>
      <w:lang w:val="fr-FR"/>
    </w:rPr>
  </w:style>
  <w:style w:type="paragraph" w:customStyle="1" w:styleId="Style2">
    <w:name w:val="_Style 2"/>
    <w:uiPriority w:val="99"/>
    <w:qFormat/>
    <w:rsid w:val="006678B8"/>
    <w:pPr>
      <w:spacing w:line="252" w:lineRule="auto"/>
    </w:pPr>
    <w:rPr>
      <w:rFonts w:ascii="Times New Roman" w:eastAsia="SimSun" w:hAnsi="Times New Roman" w:cs="Times New Roman"/>
      <w:lang w:val="en-US" w:eastAsia="zh-CN"/>
    </w:rPr>
  </w:style>
  <w:style w:type="paragraph" w:customStyle="1" w:styleId="Style10">
    <w:name w:val="_Style 1"/>
    <w:uiPriority w:val="99"/>
    <w:qFormat/>
    <w:rsid w:val="006678B8"/>
    <w:pPr>
      <w:spacing w:line="252" w:lineRule="auto"/>
    </w:pPr>
    <w:rPr>
      <w:rFonts w:ascii="Times New Roman" w:eastAsia="SimSun" w:hAnsi="Times New Roman" w:cs="Times New Roman"/>
      <w:lang w:val="en-US" w:eastAsia="zh-CN"/>
    </w:rPr>
  </w:style>
  <w:style w:type="paragraph" w:customStyle="1" w:styleId="a5">
    <w:name w:val="表格文字居左"/>
    <w:basedOn w:val="Normal"/>
    <w:next w:val="Normal"/>
    <w:uiPriority w:val="99"/>
    <w:qFormat/>
    <w:rsid w:val="006678B8"/>
    <w:pPr>
      <w:widowControl w:val="0"/>
      <w:overflowPunct/>
      <w:autoSpaceDE/>
      <w:autoSpaceDN/>
      <w:adjustRightInd/>
      <w:spacing w:after="0"/>
      <w:textAlignment w:val="auto"/>
    </w:pPr>
    <w:rPr>
      <w:rFonts w:ascii="Arial" w:eastAsia="t" w:hAnsi="Arial" w:cs="SimSun"/>
      <w:kern w:val="2"/>
      <w:sz w:val="21"/>
      <w:lang w:val="en-US" w:eastAsia="zh-CN"/>
    </w:rPr>
  </w:style>
  <w:style w:type="character" w:customStyle="1" w:styleId="RAN1textChar">
    <w:name w:val="RAN1 text Char"/>
    <w:link w:val="RAN1text"/>
    <w:qFormat/>
    <w:locked/>
    <w:rsid w:val="006678B8"/>
    <w:rPr>
      <w:rFonts w:ascii="MS Mincho" w:eastAsia="MS Mincho" w:hAnsi="MS Mincho"/>
      <w:color w:val="0000FF"/>
      <w:kern w:val="2"/>
      <w:sz w:val="21"/>
    </w:rPr>
  </w:style>
  <w:style w:type="paragraph" w:customStyle="1" w:styleId="RAN1text">
    <w:name w:val="RAN1 text"/>
    <w:basedOn w:val="BodyText"/>
    <w:link w:val="RAN1textChar"/>
    <w:qFormat/>
    <w:rsid w:val="006678B8"/>
    <w:pPr>
      <w:widowControl w:val="0"/>
      <w:spacing w:after="0"/>
      <w:jc w:val="both"/>
    </w:pPr>
    <w:rPr>
      <w:rFonts w:ascii="MS Mincho" w:eastAsia="MS Mincho" w:hAnsi="MS Mincho" w:cstheme="minorBidi"/>
      <w:color w:val="0000FF"/>
      <w:kern w:val="2"/>
      <w:sz w:val="21"/>
      <w:szCs w:val="22"/>
      <w:lang w:val="fr-FR"/>
    </w:rPr>
  </w:style>
  <w:style w:type="paragraph" w:customStyle="1" w:styleId="reader-word-layer">
    <w:name w:val="reader-word-layer"/>
    <w:basedOn w:val="Normal"/>
    <w:uiPriority w:val="99"/>
    <w:qFormat/>
    <w:rsid w:val="006678B8"/>
    <w:pPr>
      <w:overflowPunct/>
      <w:autoSpaceDE/>
      <w:autoSpaceDN/>
      <w:adjustRightInd/>
      <w:spacing w:before="100" w:beforeAutospacing="1" w:after="100" w:afterAutospacing="1"/>
      <w:jc w:val="left"/>
      <w:textAlignment w:val="auto"/>
    </w:pPr>
    <w:rPr>
      <w:rFonts w:ascii="SimSun" w:eastAsia="t" w:hAnsi="SimSun" w:cs="SimSun"/>
      <w:sz w:val="24"/>
      <w:szCs w:val="24"/>
      <w:lang w:val="en-US" w:eastAsia="zh-CN"/>
    </w:rPr>
  </w:style>
  <w:style w:type="paragraph" w:customStyle="1" w:styleId="CharChar1CharCharCharChar">
    <w:name w:val="Char Char1 Char Char Char Char"/>
    <w:uiPriority w:val="99"/>
    <w:semiHidden/>
    <w:qFormat/>
    <w:rsid w:val="006678B8"/>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sz w:val="20"/>
      <w:szCs w:val="20"/>
      <w:lang w:val="en-US" w:eastAsia="zh-CN"/>
    </w:rPr>
  </w:style>
  <w:style w:type="paragraph" w:customStyle="1" w:styleId="17">
    <w:name w:val="正文1"/>
    <w:uiPriority w:val="99"/>
    <w:qFormat/>
    <w:rsid w:val="006678B8"/>
    <w:pPr>
      <w:spacing w:line="252" w:lineRule="auto"/>
      <w:jc w:val="both"/>
    </w:pPr>
    <w:rPr>
      <w:rFonts w:ascii="Times New Roman" w:eastAsia="SimSun" w:hAnsi="Times New Roman" w:cs="Times New Roman"/>
      <w:kern w:val="2"/>
      <w:sz w:val="21"/>
      <w:szCs w:val="21"/>
      <w:lang w:val="en-US" w:eastAsia="zh-CN"/>
    </w:rPr>
  </w:style>
  <w:style w:type="paragraph" w:customStyle="1" w:styleId="23">
    <w:name w:val="正文2"/>
    <w:uiPriority w:val="99"/>
    <w:qFormat/>
    <w:rsid w:val="006678B8"/>
    <w:pPr>
      <w:spacing w:line="252" w:lineRule="auto"/>
      <w:jc w:val="both"/>
    </w:pPr>
    <w:rPr>
      <w:rFonts w:ascii="Times New Roman" w:eastAsia="SimSun" w:hAnsi="Times New Roman" w:cs="Times New Roman"/>
      <w:kern w:val="2"/>
      <w:sz w:val="21"/>
      <w:szCs w:val="21"/>
      <w:lang w:val="en-US" w:eastAsia="zh-CN"/>
    </w:rPr>
  </w:style>
  <w:style w:type="character" w:customStyle="1" w:styleId="1Char">
    <w:name w:val="样式1 Char"/>
    <w:link w:val="18"/>
    <w:qFormat/>
    <w:locked/>
    <w:rsid w:val="006678B8"/>
    <w:rPr>
      <w:rFonts w:ascii="Microsoft YaHei" w:eastAsia="Microsoft YaHei" w:hAnsi="Microsoft YaHei"/>
      <w:b/>
    </w:rPr>
  </w:style>
  <w:style w:type="paragraph" w:customStyle="1" w:styleId="18">
    <w:name w:val="样式1"/>
    <w:basedOn w:val="Normal"/>
    <w:link w:val="1Char"/>
    <w:qFormat/>
    <w:rsid w:val="006678B8"/>
    <w:pPr>
      <w:overflowPunct/>
      <w:autoSpaceDE/>
      <w:autoSpaceDN/>
      <w:adjustRightInd/>
      <w:snapToGrid w:val="0"/>
      <w:spacing w:before="120" w:afterLines="50" w:after="0"/>
      <w:textAlignment w:val="auto"/>
    </w:pPr>
    <w:rPr>
      <w:rFonts w:ascii="Microsoft YaHei" w:eastAsia="Microsoft YaHei" w:hAnsi="Microsoft YaHei" w:cstheme="minorBidi"/>
      <w:b/>
      <w:sz w:val="22"/>
      <w:szCs w:val="22"/>
      <w:lang w:val="fr-FR"/>
    </w:rPr>
  </w:style>
  <w:style w:type="paragraph" w:customStyle="1" w:styleId="30">
    <w:name w:val="正文3"/>
    <w:uiPriority w:val="99"/>
    <w:qFormat/>
    <w:rsid w:val="006678B8"/>
    <w:pPr>
      <w:spacing w:before="100" w:beforeAutospacing="1" w:after="180" w:line="252" w:lineRule="auto"/>
    </w:pPr>
    <w:rPr>
      <w:rFonts w:ascii="Times New Roman" w:eastAsia="SimSun" w:hAnsi="Times New Roman" w:cs="Times New Roman"/>
      <w:sz w:val="24"/>
      <w:szCs w:val="24"/>
      <w:lang w:val="en-US" w:eastAsia="zh-CN"/>
    </w:rPr>
  </w:style>
  <w:style w:type="paragraph" w:customStyle="1" w:styleId="04Proposal1">
    <w:name w:val="04_Proposal1"/>
    <w:basedOn w:val="Normal"/>
    <w:uiPriority w:val="99"/>
    <w:qFormat/>
    <w:rsid w:val="006678B8"/>
    <w:pPr>
      <w:overflowPunct/>
      <w:autoSpaceDE/>
      <w:autoSpaceDN/>
      <w:adjustRightInd/>
      <w:spacing w:after="200" w:line="276" w:lineRule="auto"/>
      <w:jc w:val="left"/>
      <w:textAlignment w:val="auto"/>
    </w:pPr>
    <w:rPr>
      <w:rFonts w:eastAsia="t"/>
      <w:bCs/>
      <w:i/>
      <w:iCs/>
      <w:szCs w:val="22"/>
      <w:lang w:val="en-US" w:eastAsia="zh-CN"/>
    </w:rPr>
  </w:style>
  <w:style w:type="paragraph" w:customStyle="1" w:styleId="24">
    <w:name w:val="列出段落2"/>
    <w:basedOn w:val="Normal"/>
    <w:uiPriority w:val="34"/>
    <w:qFormat/>
    <w:rsid w:val="006678B8"/>
    <w:pPr>
      <w:overflowPunct/>
      <w:autoSpaceDE/>
      <w:autoSpaceDN/>
      <w:adjustRightInd/>
      <w:spacing w:after="200" w:line="276" w:lineRule="auto"/>
      <w:ind w:firstLineChars="200" w:firstLine="420"/>
      <w:jc w:val="left"/>
      <w:textAlignment w:val="auto"/>
    </w:pPr>
    <w:rPr>
      <w:rFonts w:ascii="t" w:eastAsia="t" w:hAnsi="t" w:cs="Arial"/>
      <w:szCs w:val="22"/>
      <w:lang w:val="en-US"/>
    </w:rPr>
  </w:style>
  <w:style w:type="paragraph" w:customStyle="1" w:styleId="19">
    <w:name w:val="普通(网站)1"/>
    <w:basedOn w:val="Normal"/>
    <w:uiPriority w:val="99"/>
    <w:semiHidden/>
    <w:qFormat/>
    <w:rsid w:val="006678B8"/>
    <w:pPr>
      <w:overflowPunct/>
      <w:autoSpaceDE/>
      <w:autoSpaceDN/>
      <w:adjustRightInd/>
      <w:spacing w:before="100" w:beforeAutospacing="1" w:after="100" w:afterAutospacing="1"/>
      <w:jc w:val="left"/>
      <w:textAlignment w:val="auto"/>
    </w:pPr>
    <w:rPr>
      <w:rFonts w:eastAsia="Calibri"/>
      <w:sz w:val="24"/>
      <w:szCs w:val="24"/>
      <w:lang w:val="en-US" w:eastAsia="zh-CN"/>
    </w:rPr>
  </w:style>
  <w:style w:type="paragraph" w:customStyle="1" w:styleId="4">
    <w:name w:val="正文4"/>
    <w:uiPriority w:val="99"/>
    <w:qFormat/>
    <w:rsid w:val="006678B8"/>
    <w:pPr>
      <w:spacing w:before="100" w:beforeAutospacing="1" w:after="180" w:line="252" w:lineRule="auto"/>
    </w:pPr>
    <w:rPr>
      <w:rFonts w:ascii="Times New Roman" w:eastAsia="SimSun" w:hAnsi="Times New Roman" w:cs="Times New Roman"/>
      <w:sz w:val="24"/>
      <w:szCs w:val="24"/>
      <w:lang w:val="en-US" w:eastAsia="zh-CN"/>
    </w:rPr>
  </w:style>
  <w:style w:type="paragraph" w:customStyle="1" w:styleId="Agreement">
    <w:name w:val="Agreement"/>
    <w:basedOn w:val="Normal"/>
    <w:next w:val="Doc-text2"/>
    <w:uiPriority w:val="99"/>
    <w:qFormat/>
    <w:rsid w:val="006678B8"/>
    <w:pPr>
      <w:numPr>
        <w:numId w:val="27"/>
      </w:numPr>
      <w:overflowPunct/>
      <w:autoSpaceDE/>
      <w:autoSpaceDN/>
      <w:adjustRightInd/>
      <w:spacing w:before="60" w:after="0" w:line="276" w:lineRule="auto"/>
      <w:jc w:val="left"/>
      <w:textAlignment w:val="auto"/>
    </w:pPr>
    <w:rPr>
      <w:rFonts w:ascii="Arial" w:eastAsia="t" w:hAnsi="Arial"/>
      <w:b/>
      <w:szCs w:val="24"/>
      <w:lang w:val="en-US" w:eastAsia="en-GB"/>
    </w:rPr>
  </w:style>
  <w:style w:type="paragraph" w:customStyle="1" w:styleId="textintend1">
    <w:name w:val="text intend 1"/>
    <w:basedOn w:val="text"/>
    <w:uiPriority w:val="99"/>
    <w:qFormat/>
    <w:rsid w:val="006678B8"/>
    <w:pPr>
      <w:numPr>
        <w:numId w:val="28"/>
      </w:numPr>
      <w:tabs>
        <w:tab w:val="clear" w:pos="992"/>
        <w:tab w:val="num" w:pos="360"/>
      </w:tabs>
      <w:spacing w:after="120" w:line="240" w:lineRule="auto"/>
      <w:ind w:left="0" w:firstLine="0"/>
      <w:textAlignment w:val="auto"/>
    </w:pPr>
    <w:rPr>
      <w:rFonts w:ascii="t" w:eastAsia="MS Mincho" w:hAnsi="t"/>
      <w:lang w:eastAsia="en-GB"/>
    </w:rPr>
  </w:style>
  <w:style w:type="paragraph" w:customStyle="1" w:styleId="52">
    <w:name w:val="正文5"/>
    <w:uiPriority w:val="99"/>
    <w:qFormat/>
    <w:rsid w:val="006678B8"/>
    <w:pPr>
      <w:spacing w:before="100" w:beforeAutospacing="1" w:after="180" w:line="252" w:lineRule="auto"/>
    </w:pPr>
    <w:rPr>
      <w:rFonts w:ascii="Times New Roman" w:eastAsia="Times New Roman" w:hAnsi="Times New Roman" w:cs="Times New Roman"/>
      <w:sz w:val="24"/>
      <w:szCs w:val="24"/>
      <w:lang w:val="en-US" w:eastAsia="zh-CN"/>
    </w:rPr>
  </w:style>
  <w:style w:type="paragraph" w:customStyle="1" w:styleId="PatAppBody">
    <w:name w:val="PatApp Body"/>
    <w:basedOn w:val="Normal"/>
    <w:uiPriority w:val="99"/>
    <w:qFormat/>
    <w:rsid w:val="006678B8"/>
    <w:pPr>
      <w:numPr>
        <w:numId w:val="29"/>
      </w:numPr>
      <w:overflowPunct/>
      <w:autoSpaceDE/>
      <w:autoSpaceDN/>
      <w:adjustRightInd/>
      <w:spacing w:after="200" w:line="276" w:lineRule="auto"/>
      <w:jc w:val="left"/>
      <w:textAlignment w:val="auto"/>
    </w:pPr>
    <w:rPr>
      <w:rFonts w:eastAsia="t"/>
      <w:szCs w:val="22"/>
      <w:lang w:val="en-US" w:eastAsia="zh-CN"/>
    </w:rPr>
  </w:style>
  <w:style w:type="paragraph" w:customStyle="1" w:styleId="03Proposal">
    <w:name w:val="03_Proposal"/>
    <w:basedOn w:val="04Proposal1"/>
    <w:qFormat/>
    <w:rsid w:val="006678B8"/>
    <w:rPr>
      <w:b/>
      <w:i w:val="0"/>
      <w:iCs w:val="0"/>
    </w:rPr>
  </w:style>
  <w:style w:type="paragraph" w:customStyle="1" w:styleId="PatAppl">
    <w:name w:val="Pat Appl"/>
    <w:basedOn w:val="PatAppBody"/>
    <w:qFormat/>
    <w:rsid w:val="006678B8"/>
    <w:pPr>
      <w:spacing w:after="0"/>
    </w:pPr>
  </w:style>
  <w:style w:type="character" w:customStyle="1" w:styleId="emailstyle121">
    <w:name w:val="emailstyle121"/>
    <w:semiHidden/>
    <w:rsid w:val="006678B8"/>
    <w:rPr>
      <w:rFonts w:ascii="Nirmala UI" w:hAnsi="Nirmala UI" w:cs="Arial" w:hint="default"/>
      <w:color w:val="auto"/>
      <w:sz w:val="20"/>
      <w:szCs w:val="22"/>
    </w:rPr>
  </w:style>
  <w:style w:type="character" w:customStyle="1" w:styleId="def">
    <w:name w:val="def"/>
    <w:basedOn w:val="DefaultParagraphFont"/>
    <w:qFormat/>
    <w:rsid w:val="006678B8"/>
  </w:style>
  <w:style w:type="character" w:customStyle="1" w:styleId="1-2Char">
    <w:name w:val="中等深浅网格 1 - 强调文字颜色 2 Char"/>
    <w:uiPriority w:val="34"/>
    <w:qFormat/>
    <w:locked/>
    <w:rsid w:val="006678B8"/>
    <w:rPr>
      <w:rFonts w:ascii="Times New Roman" w:hAnsi="Times New Roman" w:cs="Times New Roman" w:hint="default"/>
      <w:kern w:val="2"/>
      <w:sz w:val="21"/>
      <w:szCs w:val="24"/>
    </w:rPr>
  </w:style>
  <w:style w:type="character" w:customStyle="1" w:styleId="word">
    <w:name w:val="word"/>
    <w:basedOn w:val="DefaultParagraphFont"/>
    <w:qFormat/>
    <w:rsid w:val="006678B8"/>
  </w:style>
  <w:style w:type="character" w:customStyle="1" w:styleId="high-light">
    <w:name w:val="high-light"/>
    <w:basedOn w:val="DefaultParagraphFont"/>
    <w:qFormat/>
    <w:rsid w:val="006678B8"/>
  </w:style>
  <w:style w:type="character" w:customStyle="1" w:styleId="pos">
    <w:name w:val="pos"/>
    <w:basedOn w:val="DefaultParagraphFont"/>
    <w:qFormat/>
    <w:rsid w:val="006678B8"/>
  </w:style>
  <w:style w:type="character" w:customStyle="1" w:styleId="apple-style-span">
    <w:name w:val="apple-style-span"/>
    <w:basedOn w:val="DefaultParagraphFont"/>
    <w:qFormat/>
    <w:rsid w:val="006678B8"/>
  </w:style>
  <w:style w:type="character" w:customStyle="1" w:styleId="1a">
    <w:name w:val="占位符文本1"/>
    <w:uiPriority w:val="99"/>
    <w:qFormat/>
    <w:rsid w:val="006678B8"/>
    <w:rPr>
      <w:color w:val="808080"/>
    </w:rPr>
  </w:style>
  <w:style w:type="character" w:customStyle="1" w:styleId="PlaceholderText1">
    <w:name w:val="Placeholder Text1"/>
    <w:uiPriority w:val="99"/>
    <w:semiHidden/>
    <w:qFormat/>
    <w:rsid w:val="006678B8"/>
    <w:rPr>
      <w:color w:val="808080"/>
    </w:rPr>
  </w:style>
  <w:style w:type="character" w:customStyle="1" w:styleId="xxxapple-converted-space0">
    <w:name w:val="x_xxapple-converted-space"/>
    <w:basedOn w:val="DefaultParagraphFont"/>
    <w:qFormat/>
    <w:rsid w:val="006678B8"/>
  </w:style>
  <w:style w:type="table" w:styleId="MediumGrid1-Accent2">
    <w:name w:val="Medium Grid 1 Accent 2"/>
    <w:basedOn w:val="TableNormal"/>
    <w:uiPriority w:val="34"/>
    <w:semiHidden/>
    <w:unhideWhenUsed/>
    <w:qFormat/>
    <w:rsid w:val="006678B8"/>
    <w:pPr>
      <w:spacing w:after="0" w:line="240" w:lineRule="auto"/>
    </w:pPr>
    <w:rPr>
      <w:rFonts w:ascii="Times New Roman" w:eastAsia="SimSun" w:hAnsi="Times New Roman" w:cs="Times New Roman"/>
      <w:kern w:val="2"/>
      <w:sz w:val="21"/>
      <w:szCs w:val="24"/>
      <w:lang w:val="en-US"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b">
    <w:name w:val="普通表格1"/>
    <w:semiHidden/>
    <w:qFormat/>
    <w:rsid w:val="006678B8"/>
    <w:pPr>
      <w:spacing w:after="0" w:line="240" w:lineRule="auto"/>
    </w:pPr>
    <w:rPr>
      <w:rFonts w:ascii="Times New Roman" w:eastAsia="Times New Roman" w:hAnsi="Times New Roman" w:cs="Times New Roman"/>
      <w:sz w:val="20"/>
      <w:szCs w:val="20"/>
      <w:lang w:val="en-US" w:eastAsia="zh-CN"/>
    </w:rPr>
    <w:tblPr>
      <w:tblCellMar>
        <w:top w:w="0" w:type="dxa"/>
        <w:left w:w="108" w:type="dxa"/>
        <w:bottom w:w="0" w:type="dxa"/>
        <w:right w:w="108" w:type="dxa"/>
      </w:tblCellMar>
    </w:tblPr>
  </w:style>
  <w:style w:type="character" w:customStyle="1" w:styleId="31">
    <w:name w:val="@他3"/>
    <w:uiPriority w:val="99"/>
    <w:unhideWhenUsed/>
    <w:rsid w:val="006678B8"/>
    <w:rPr>
      <w:color w:val="2B579A"/>
      <w:shd w:val="clear" w:color="auto" w:fill="E1DFDD"/>
    </w:rPr>
  </w:style>
  <w:style w:type="numbering" w:customStyle="1" w:styleId="1c">
    <w:name w:val="无列表1"/>
    <w:next w:val="NoList"/>
    <w:uiPriority w:val="99"/>
    <w:semiHidden/>
    <w:unhideWhenUsed/>
    <w:rsid w:val="006678B8"/>
  </w:style>
  <w:style w:type="table" w:customStyle="1" w:styleId="4-11">
    <w:name w:val="网格表 4 - 着色 11"/>
    <w:basedOn w:val="TableNormal"/>
    <w:uiPriority w:val="49"/>
    <w:rsid w:val="006678B8"/>
    <w:pPr>
      <w:spacing w:after="0" w:line="240" w:lineRule="auto"/>
    </w:pPr>
    <w:rPr>
      <w:rFonts w:ascii="Calibri" w:eastAsia="SimSun" w:hAnsi="Calibri" w:cs="Arial"/>
      <w:lang w:val="en-US"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0">
    <w:name w:val="正文文本 Char"/>
    <w:basedOn w:val="DefaultParagraphFont"/>
    <w:rsid w:val="006678B8"/>
  </w:style>
  <w:style w:type="character" w:customStyle="1" w:styleId="a6">
    <w:name w:val="正文文本 字符"/>
    <w:aliases w:val="bt 字符"/>
    <w:rsid w:val="006678B8"/>
    <w:rPr>
      <w:rFonts w:ascii="Times" w:eastAsia="Batang" w:hAnsi="Times"/>
      <w:szCs w:val="24"/>
      <w:lang w:val="en-GB" w:eastAsia="x-none"/>
    </w:rPr>
  </w:style>
  <w:style w:type="paragraph" w:styleId="HTMLPreformatted">
    <w:name w:val="HTML Preformatted"/>
    <w:basedOn w:val="Normal"/>
    <w:link w:val="HTMLPreformattedChar"/>
    <w:uiPriority w:val="99"/>
    <w:semiHidden/>
    <w:unhideWhenUsed/>
    <w:rsid w:val="006678B8"/>
    <w:pPr>
      <w:widowControl w:val="0"/>
      <w:overflowPunct/>
      <w:autoSpaceDE/>
      <w:autoSpaceDN/>
      <w:adjustRightInd/>
      <w:spacing w:after="0"/>
      <w:textAlignment w:val="auto"/>
    </w:pPr>
    <w:rPr>
      <w:rFonts w:ascii="Courier New" w:hAnsi="Courier New" w:cs="Courier New"/>
      <w:kern w:val="2"/>
      <w:lang w:val="en-US" w:eastAsia="zh-CN"/>
    </w:rPr>
  </w:style>
  <w:style w:type="character" w:customStyle="1" w:styleId="HTMLPreformattedChar">
    <w:name w:val="HTML Preformatted Char"/>
    <w:basedOn w:val="DefaultParagraphFont"/>
    <w:link w:val="HTMLPreformatted"/>
    <w:uiPriority w:val="99"/>
    <w:semiHidden/>
    <w:rsid w:val="006678B8"/>
    <w:rPr>
      <w:rFonts w:ascii="Courier New" w:eastAsia="SimSun" w:hAnsi="Courier New" w:cs="Courier New"/>
      <w:kern w:val="2"/>
      <w:sz w:val="20"/>
      <w:szCs w:val="20"/>
      <w:lang w:val="en-US" w:eastAsia="zh-CN"/>
    </w:rPr>
  </w:style>
  <w:style w:type="table" w:customStyle="1" w:styleId="25">
    <w:name w:val="网格型2"/>
    <w:basedOn w:val="TableNormal"/>
    <w:next w:val="TableGrid"/>
    <w:uiPriority w:val="39"/>
    <w:qFormat/>
    <w:rsid w:val="006678B8"/>
    <w:pPr>
      <w:widowControl w:val="0"/>
      <w:autoSpaceDE w:val="0"/>
      <w:autoSpaceDN w:val="0"/>
      <w:adjustRightInd w:val="0"/>
      <w:spacing w:after="120" w:line="240" w:lineRule="auto"/>
      <w:jc w:val="both"/>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6678B8"/>
    <w:pPr>
      <w:numPr>
        <w:numId w:val="30"/>
      </w:numPr>
      <w:spacing w:beforeLines="50" w:before="120" w:afterLines="50" w:after="120"/>
      <w:ind w:left="425"/>
    </w:pPr>
    <w:rPr>
      <w:sz w:val="36"/>
      <w:lang w:val="en-US" w:eastAsia="zh-CN"/>
    </w:rPr>
  </w:style>
  <w:style w:type="paragraph" w:customStyle="1" w:styleId="title2">
    <w:name w:val="title 2"/>
    <w:basedOn w:val="Heading2"/>
    <w:next w:val="Normal"/>
    <w:link w:val="title2Char"/>
    <w:qFormat/>
    <w:rsid w:val="006678B8"/>
    <w:pPr>
      <w:keepLines w:val="0"/>
      <w:numPr>
        <w:ilvl w:val="1"/>
        <w:numId w:val="30"/>
      </w:numPr>
      <w:overflowPunct/>
      <w:autoSpaceDE/>
      <w:autoSpaceDN/>
      <w:adjustRightInd/>
      <w:spacing w:before="240" w:after="60"/>
      <w:jc w:val="both"/>
      <w:textAlignment w:val="auto"/>
    </w:pPr>
    <w:rPr>
      <w:rFonts w:eastAsia="Arial" w:cs="Arial"/>
      <w:bCs/>
      <w:iCs/>
      <w:szCs w:val="28"/>
      <w:lang w:val="en-US" w:eastAsia="zh-CN"/>
    </w:rPr>
  </w:style>
  <w:style w:type="paragraph" w:customStyle="1" w:styleId="title3">
    <w:name w:val="title 3"/>
    <w:basedOn w:val="title2"/>
    <w:next w:val="Normal"/>
    <w:qFormat/>
    <w:rsid w:val="006678B8"/>
    <w:pPr>
      <w:numPr>
        <w:ilvl w:val="2"/>
      </w:numPr>
      <w:tabs>
        <w:tab w:val="num" w:pos="360"/>
      </w:tabs>
      <w:ind w:left="1224" w:hanging="504"/>
    </w:pPr>
    <w:rPr>
      <w:sz w:val="22"/>
    </w:rPr>
  </w:style>
  <w:style w:type="character" w:customStyle="1" w:styleId="title2Char">
    <w:name w:val="title 2 Char"/>
    <w:link w:val="title2"/>
    <w:rsid w:val="006678B8"/>
    <w:rPr>
      <w:rFonts w:ascii="Arial" w:eastAsia="Arial" w:hAnsi="Arial" w:cs="Arial"/>
      <w:bCs/>
      <w:iCs/>
      <w:sz w:val="28"/>
      <w:szCs w:val="28"/>
      <w:lang w:val="en-US" w:eastAsia="zh-CN"/>
    </w:rPr>
  </w:style>
  <w:style w:type="paragraph" w:customStyle="1" w:styleId="TDocObservation">
    <w:name w:val="TDoc Observation"/>
    <w:basedOn w:val="Normal"/>
    <w:qFormat/>
    <w:rsid w:val="006678B8"/>
    <w:pPr>
      <w:numPr>
        <w:numId w:val="31"/>
      </w:numPr>
      <w:spacing w:line="259" w:lineRule="auto"/>
      <w:ind w:left="0" w:firstLine="0"/>
      <w:jc w:val="left"/>
    </w:pPr>
    <w:rPr>
      <w:rFonts w:eastAsia="Times New Roman"/>
      <w:b/>
      <w:sz w:val="22"/>
      <w:lang w:val="de-DE" w:eastAsia="ja-JP"/>
    </w:rPr>
  </w:style>
  <w:style w:type="character" w:customStyle="1" w:styleId="CRCoverPageZchn">
    <w:name w:val="CR Cover Page Zchn"/>
    <w:link w:val="CRCoverPage"/>
    <w:qFormat/>
    <w:rsid w:val="006678B8"/>
    <w:rPr>
      <w:rFonts w:ascii="Arial" w:eastAsia="MS Mincho" w:hAnsi="Arial" w:cs="Times New Roman"/>
      <w:sz w:val="20"/>
      <w:szCs w:val="20"/>
      <w:lang w:val="en-GB"/>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6678B8"/>
    <w:rPr>
      <w:rFonts w:ascii="Arial" w:hAnsi="Arial"/>
      <w:sz w:val="32"/>
      <w:lang w:val="en-GB" w:eastAsia="en-US" w:bidi="ar-SA"/>
    </w:rPr>
  </w:style>
  <w:style w:type="paragraph" w:customStyle="1" w:styleId="CharChar1CharCharCharCharCharCharCharCharCharCharCharCharCharCharChar0">
    <w:name w:val="Char Char1 Char Char Char Char Char Char Char Char Char Char Char Char Char Char Char"/>
    <w:semiHidden/>
    <w:rsid w:val="006678B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
    <w:name w:val="(文字) (文字)5"/>
    <w:semiHidden/>
    <w:rsid w:val="006678B8"/>
    <w:rPr>
      <w:rFonts w:ascii="Times New Roman" w:hAnsi="Times New Roman"/>
      <w:lang w:eastAsia="en-US"/>
    </w:rPr>
  </w:style>
  <w:style w:type="character" w:customStyle="1" w:styleId="cf01">
    <w:name w:val="cf01"/>
    <w:qFormat/>
    <w:rsid w:val="006678B8"/>
    <w:rPr>
      <w:rFonts w:ascii="Segoe UI" w:hAnsi="Segoe UI" w:cs="Segoe UI" w:hint="default"/>
      <w:sz w:val="18"/>
      <w:szCs w:val="18"/>
    </w:rPr>
  </w:style>
  <w:style w:type="character" w:customStyle="1" w:styleId="CRCoverPageChar">
    <w:name w:val="CR Cover Page Char"/>
    <w:qFormat/>
    <w:rsid w:val="006678B8"/>
    <w:rPr>
      <w:rFonts w:ascii="Arial" w:eastAsia="Times New Roman" w:hAnsi="Arial"/>
      <w:lang w:val="en-GB" w:eastAsia="en-US"/>
    </w:rPr>
  </w:style>
  <w:style w:type="paragraph" w:customStyle="1" w:styleId="000proposal">
    <w:name w:val="000_proposal"/>
    <w:basedOn w:val="Normal"/>
    <w:link w:val="000proposalChar"/>
    <w:qFormat/>
    <w:rsid w:val="006678B8"/>
    <w:pPr>
      <w:overflowPunct/>
      <w:autoSpaceDE/>
      <w:autoSpaceDN/>
      <w:adjustRightInd/>
      <w:spacing w:before="120" w:after="120" w:line="264" w:lineRule="auto"/>
      <w:textAlignment w:val="auto"/>
    </w:pPr>
    <w:rPr>
      <w:b/>
      <w:bCs/>
      <w:i/>
      <w:iCs/>
      <w:szCs w:val="24"/>
      <w:lang w:val="en-US" w:eastAsia="zh-CN"/>
    </w:rPr>
  </w:style>
  <w:style w:type="character" w:customStyle="1" w:styleId="000proposalChar">
    <w:name w:val="000_proposal Char"/>
    <w:link w:val="000proposal"/>
    <w:qFormat/>
    <w:rsid w:val="006678B8"/>
    <w:rPr>
      <w:rFonts w:ascii="Times New Roman" w:eastAsia="SimSun" w:hAnsi="Times New Roman" w:cs="Times New Roman"/>
      <w:b/>
      <w:bCs/>
      <w:i/>
      <w:iCs/>
      <w:sz w:val="20"/>
      <w:szCs w:val="24"/>
      <w:lang w:val="en-US" w:eastAsia="zh-CN"/>
    </w:rPr>
  </w:style>
  <w:style w:type="paragraph" w:customStyle="1" w:styleId="00Text">
    <w:name w:val="00_Text"/>
    <w:basedOn w:val="Normal"/>
    <w:link w:val="00TextChar"/>
    <w:qFormat/>
    <w:rsid w:val="006678B8"/>
    <w:pPr>
      <w:overflowPunct/>
      <w:autoSpaceDE/>
      <w:autoSpaceDN/>
      <w:adjustRightInd/>
      <w:spacing w:before="120" w:after="120" w:line="264" w:lineRule="auto"/>
      <w:textAlignment w:val="auto"/>
    </w:pPr>
    <w:rPr>
      <w:sz w:val="24"/>
      <w:szCs w:val="24"/>
      <w:lang w:val="en-US" w:eastAsia="zh-CN"/>
    </w:rPr>
  </w:style>
  <w:style w:type="character" w:customStyle="1" w:styleId="00TextChar">
    <w:name w:val="00_Text Char"/>
    <w:link w:val="00Text"/>
    <w:rsid w:val="006678B8"/>
    <w:rPr>
      <w:rFonts w:ascii="Times New Roman" w:eastAsia="SimSun" w:hAnsi="Times New Roman" w:cs="Times New Roman"/>
      <w:sz w:val="24"/>
      <w:szCs w:val="24"/>
      <w:lang w:val="en-US" w:eastAsia="zh-CN"/>
    </w:rPr>
  </w:style>
  <w:style w:type="character" w:customStyle="1" w:styleId="1d">
    <w:name w:val="题注 字符1"/>
    <w:qFormat/>
    <w:rsid w:val="006678B8"/>
    <w:rPr>
      <w:rFonts w:ascii="Tahoma" w:eastAsia="MS Gothic" w:hAnsi="Tahoma"/>
      <w:sz w:val="24"/>
      <w:shd w:val="clear" w:color="auto" w:fill="000080"/>
      <w:lang w:val="en-GB" w:eastAsia="ja-JP"/>
    </w:rPr>
  </w:style>
  <w:style w:type="character" w:customStyle="1" w:styleId="26">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6678B8"/>
    <w:rPr>
      <w:rFonts w:ascii="Calibri" w:eastAsia="SimSun" w:hAnsi="Calibri" w:cs="Arial"/>
      <w:kern w:val="2"/>
      <w:sz w:val="22"/>
      <w:szCs w:val="22"/>
    </w:rPr>
  </w:style>
  <w:style w:type="character" w:customStyle="1" w:styleId="NOChar">
    <w:name w:val="NO Char"/>
    <w:link w:val="NO"/>
    <w:qFormat/>
    <w:rsid w:val="006678B8"/>
    <w:rPr>
      <w:rFonts w:ascii="Times New Roman" w:hAnsi="Times New Roman" w:cs="Times New Roman"/>
      <w:sz w:val="24"/>
      <w:szCs w:val="20"/>
      <w:lang w:val="en-GB"/>
    </w:rPr>
  </w:style>
  <w:style w:type="character" w:customStyle="1" w:styleId="B4Char">
    <w:name w:val="B4 Char"/>
    <w:link w:val="B4"/>
    <w:qFormat/>
    <w:rsid w:val="006678B8"/>
    <w:rPr>
      <w:rFonts w:ascii="Times New Roman" w:eastAsia="Times New Roman" w:hAnsi="Times New Roman" w:cs="Times New Roman"/>
      <w:sz w:val="20"/>
      <w:szCs w:val="20"/>
      <w:lang w:val="en-GB"/>
    </w:rPr>
  </w:style>
  <w:style w:type="table" w:customStyle="1" w:styleId="TableGrid9">
    <w:name w:val="Table Grid9"/>
    <w:basedOn w:val="TableNormal"/>
    <w:uiPriority w:val="39"/>
    <w:qFormat/>
    <w:rsid w:val="006678B8"/>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6678B8"/>
    <w:pPr>
      <w:overflowPunct/>
      <w:autoSpaceDE/>
      <w:autoSpaceDN/>
      <w:adjustRightInd/>
      <w:spacing w:before="100" w:beforeAutospacing="1" w:after="100" w:afterAutospacing="1"/>
      <w:jc w:val="left"/>
      <w:textAlignment w:val="auto"/>
    </w:pPr>
    <w:rPr>
      <w:rFonts w:eastAsia="Times New Roman"/>
      <w:kern w:val="2"/>
      <w:sz w:val="24"/>
      <w:szCs w:val="24"/>
      <w:lang w:val="en-US" w:eastAsia="ko-KR"/>
    </w:rPr>
  </w:style>
  <w:style w:type="character" w:customStyle="1" w:styleId="B5Char">
    <w:name w:val="B5 Char"/>
    <w:link w:val="B5"/>
    <w:rsid w:val="006678B8"/>
    <w:rPr>
      <w:rFonts w:ascii="Times New Roman" w:eastAsia="SimSun" w:hAnsi="Times New Roman" w:cs="Times New Roman"/>
      <w:sz w:val="20"/>
      <w:szCs w:val="20"/>
      <w:lang w:val="en-GB"/>
    </w:rPr>
  </w:style>
  <w:style w:type="paragraph" w:customStyle="1" w:styleId="Table0">
    <w:name w:val="Table #"/>
    <w:basedOn w:val="Normal"/>
    <w:autoRedefine/>
    <w:qFormat/>
    <w:rsid w:val="0034203F"/>
    <w:pPr>
      <w:keepNext/>
      <w:overflowPunct/>
      <w:autoSpaceDE/>
      <w:autoSpaceDN/>
      <w:adjustRightInd/>
      <w:spacing w:after="0"/>
      <w:jc w:val="center"/>
      <w:textAlignment w:val="auto"/>
    </w:pPr>
    <w:rPr>
      <w:rFonts w:ascii="Calibri" w:hAnsi="Calibri" w:cs="Arial"/>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6388881">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68066580">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17015871">
      <w:bodyDiv w:val="1"/>
      <w:marLeft w:val="0"/>
      <w:marRight w:val="0"/>
      <w:marTop w:val="0"/>
      <w:marBottom w:val="0"/>
      <w:divBdr>
        <w:top w:val="none" w:sz="0" w:space="0" w:color="auto"/>
        <w:left w:val="none" w:sz="0" w:space="0" w:color="auto"/>
        <w:bottom w:val="none" w:sz="0" w:space="0" w:color="auto"/>
        <w:right w:val="none" w:sz="0" w:space="0" w:color="auto"/>
      </w:divBdr>
    </w:div>
    <w:div w:id="231280835">
      <w:bodyDiv w:val="1"/>
      <w:marLeft w:val="0"/>
      <w:marRight w:val="0"/>
      <w:marTop w:val="0"/>
      <w:marBottom w:val="0"/>
      <w:divBdr>
        <w:top w:val="none" w:sz="0" w:space="0" w:color="auto"/>
        <w:left w:val="none" w:sz="0" w:space="0" w:color="auto"/>
        <w:bottom w:val="none" w:sz="0" w:space="0" w:color="auto"/>
        <w:right w:val="none" w:sz="0" w:space="0" w:color="auto"/>
      </w:divBdr>
      <w:divsChild>
        <w:div w:id="867182265">
          <w:marLeft w:val="547"/>
          <w:marRight w:val="0"/>
          <w:marTop w:val="0"/>
          <w:marBottom w:val="12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83927248">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296421869">
      <w:bodyDiv w:val="1"/>
      <w:marLeft w:val="0"/>
      <w:marRight w:val="0"/>
      <w:marTop w:val="0"/>
      <w:marBottom w:val="0"/>
      <w:divBdr>
        <w:top w:val="none" w:sz="0" w:space="0" w:color="auto"/>
        <w:left w:val="none" w:sz="0" w:space="0" w:color="auto"/>
        <w:bottom w:val="none" w:sz="0" w:space="0" w:color="auto"/>
        <w:right w:val="none" w:sz="0" w:space="0" w:color="auto"/>
      </w:divBdr>
    </w:div>
    <w:div w:id="303849476">
      <w:bodyDiv w:val="1"/>
      <w:marLeft w:val="0"/>
      <w:marRight w:val="0"/>
      <w:marTop w:val="0"/>
      <w:marBottom w:val="0"/>
      <w:divBdr>
        <w:top w:val="none" w:sz="0" w:space="0" w:color="auto"/>
        <w:left w:val="none" w:sz="0" w:space="0" w:color="auto"/>
        <w:bottom w:val="none" w:sz="0" w:space="0" w:color="auto"/>
        <w:right w:val="none" w:sz="0" w:space="0" w:color="auto"/>
      </w:divBdr>
    </w:div>
    <w:div w:id="343870834">
      <w:bodyDiv w:val="1"/>
      <w:marLeft w:val="0"/>
      <w:marRight w:val="0"/>
      <w:marTop w:val="0"/>
      <w:marBottom w:val="0"/>
      <w:divBdr>
        <w:top w:val="none" w:sz="0" w:space="0" w:color="auto"/>
        <w:left w:val="none" w:sz="0" w:space="0" w:color="auto"/>
        <w:bottom w:val="none" w:sz="0" w:space="0" w:color="auto"/>
        <w:right w:val="none" w:sz="0" w:space="0" w:color="auto"/>
      </w:divBdr>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89619665">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5444921">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37333552">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3795812">
      <w:bodyDiv w:val="1"/>
      <w:marLeft w:val="0"/>
      <w:marRight w:val="0"/>
      <w:marTop w:val="0"/>
      <w:marBottom w:val="0"/>
      <w:divBdr>
        <w:top w:val="none" w:sz="0" w:space="0" w:color="auto"/>
        <w:left w:val="none" w:sz="0" w:space="0" w:color="auto"/>
        <w:bottom w:val="none" w:sz="0" w:space="0" w:color="auto"/>
        <w:right w:val="none" w:sz="0" w:space="0" w:color="auto"/>
      </w:divBdr>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492375858">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14268666">
      <w:bodyDiv w:val="1"/>
      <w:marLeft w:val="0"/>
      <w:marRight w:val="0"/>
      <w:marTop w:val="0"/>
      <w:marBottom w:val="0"/>
      <w:divBdr>
        <w:top w:val="none" w:sz="0" w:space="0" w:color="auto"/>
        <w:left w:val="none" w:sz="0" w:space="0" w:color="auto"/>
        <w:bottom w:val="none" w:sz="0" w:space="0" w:color="auto"/>
        <w:right w:val="none" w:sz="0" w:space="0" w:color="auto"/>
      </w:divBdr>
      <w:divsChild>
        <w:div w:id="1082096786">
          <w:marLeft w:val="0"/>
          <w:marRight w:val="0"/>
          <w:marTop w:val="0"/>
          <w:marBottom w:val="0"/>
          <w:divBdr>
            <w:top w:val="none" w:sz="0" w:space="0" w:color="auto"/>
            <w:left w:val="none" w:sz="0" w:space="0" w:color="auto"/>
            <w:bottom w:val="none" w:sz="0" w:space="0" w:color="auto"/>
            <w:right w:val="none" w:sz="0" w:space="0" w:color="auto"/>
          </w:divBdr>
        </w:div>
      </w:divsChild>
    </w:div>
    <w:div w:id="514807012">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6055619">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8630174">
      <w:bodyDiv w:val="1"/>
      <w:marLeft w:val="0"/>
      <w:marRight w:val="0"/>
      <w:marTop w:val="0"/>
      <w:marBottom w:val="0"/>
      <w:divBdr>
        <w:top w:val="none" w:sz="0" w:space="0" w:color="auto"/>
        <w:left w:val="none" w:sz="0" w:space="0" w:color="auto"/>
        <w:bottom w:val="none" w:sz="0" w:space="0" w:color="auto"/>
        <w:right w:val="none" w:sz="0" w:space="0" w:color="auto"/>
      </w:divBdr>
    </w:div>
    <w:div w:id="744648199">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15226294">
      <w:bodyDiv w:val="1"/>
      <w:marLeft w:val="0"/>
      <w:marRight w:val="0"/>
      <w:marTop w:val="0"/>
      <w:marBottom w:val="0"/>
      <w:divBdr>
        <w:top w:val="none" w:sz="0" w:space="0" w:color="auto"/>
        <w:left w:val="none" w:sz="0" w:space="0" w:color="auto"/>
        <w:bottom w:val="none" w:sz="0" w:space="0" w:color="auto"/>
        <w:right w:val="none" w:sz="0" w:space="0" w:color="auto"/>
      </w:divBdr>
      <w:divsChild>
        <w:div w:id="79716056">
          <w:marLeft w:val="360"/>
          <w:marRight w:val="0"/>
          <w:marTop w:val="0"/>
          <w:marBottom w:val="120"/>
          <w:divBdr>
            <w:top w:val="none" w:sz="0" w:space="0" w:color="auto"/>
            <w:left w:val="none" w:sz="0" w:space="0" w:color="auto"/>
            <w:bottom w:val="none" w:sz="0" w:space="0" w:color="auto"/>
            <w:right w:val="none" w:sz="0" w:space="0" w:color="auto"/>
          </w:divBdr>
        </w:div>
        <w:div w:id="191653818">
          <w:marLeft w:val="360"/>
          <w:marRight w:val="0"/>
          <w:marTop w:val="0"/>
          <w:marBottom w:val="120"/>
          <w:divBdr>
            <w:top w:val="none" w:sz="0" w:space="0" w:color="auto"/>
            <w:left w:val="none" w:sz="0" w:space="0" w:color="auto"/>
            <w:bottom w:val="none" w:sz="0" w:space="0" w:color="auto"/>
            <w:right w:val="none" w:sz="0" w:space="0" w:color="auto"/>
          </w:divBdr>
        </w:div>
        <w:div w:id="1558782019">
          <w:marLeft w:val="720"/>
          <w:marRight w:val="0"/>
          <w:marTop w:val="0"/>
          <w:marBottom w:val="120"/>
          <w:divBdr>
            <w:top w:val="none" w:sz="0" w:space="0" w:color="auto"/>
            <w:left w:val="none" w:sz="0" w:space="0" w:color="auto"/>
            <w:bottom w:val="none" w:sz="0" w:space="0" w:color="auto"/>
            <w:right w:val="none" w:sz="0" w:space="0" w:color="auto"/>
          </w:divBdr>
        </w:div>
      </w:divsChild>
    </w:div>
    <w:div w:id="879129639">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26383182">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48123357">
      <w:bodyDiv w:val="1"/>
      <w:marLeft w:val="0"/>
      <w:marRight w:val="0"/>
      <w:marTop w:val="0"/>
      <w:marBottom w:val="0"/>
      <w:divBdr>
        <w:top w:val="none" w:sz="0" w:space="0" w:color="auto"/>
        <w:left w:val="none" w:sz="0" w:space="0" w:color="auto"/>
        <w:bottom w:val="none" w:sz="0" w:space="0" w:color="auto"/>
        <w:right w:val="none" w:sz="0" w:space="0" w:color="auto"/>
      </w:divBdr>
    </w:div>
    <w:div w:id="96462720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7824817">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21591621">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07655661">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27257449">
      <w:bodyDiv w:val="1"/>
      <w:marLeft w:val="0"/>
      <w:marRight w:val="0"/>
      <w:marTop w:val="0"/>
      <w:marBottom w:val="0"/>
      <w:divBdr>
        <w:top w:val="none" w:sz="0" w:space="0" w:color="auto"/>
        <w:left w:val="none" w:sz="0" w:space="0" w:color="auto"/>
        <w:bottom w:val="none" w:sz="0" w:space="0" w:color="auto"/>
        <w:right w:val="none" w:sz="0" w:space="0" w:color="auto"/>
      </w:divBdr>
    </w:div>
    <w:div w:id="1252739942">
      <w:bodyDiv w:val="1"/>
      <w:marLeft w:val="0"/>
      <w:marRight w:val="0"/>
      <w:marTop w:val="0"/>
      <w:marBottom w:val="0"/>
      <w:divBdr>
        <w:top w:val="none" w:sz="0" w:space="0" w:color="auto"/>
        <w:left w:val="none" w:sz="0" w:space="0" w:color="auto"/>
        <w:bottom w:val="none" w:sz="0" w:space="0" w:color="auto"/>
        <w:right w:val="none" w:sz="0" w:space="0" w:color="auto"/>
      </w:divBdr>
    </w:div>
    <w:div w:id="1263338375">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85848160">
      <w:bodyDiv w:val="1"/>
      <w:marLeft w:val="0"/>
      <w:marRight w:val="0"/>
      <w:marTop w:val="0"/>
      <w:marBottom w:val="0"/>
      <w:divBdr>
        <w:top w:val="none" w:sz="0" w:space="0" w:color="auto"/>
        <w:left w:val="none" w:sz="0" w:space="0" w:color="auto"/>
        <w:bottom w:val="none" w:sz="0" w:space="0" w:color="auto"/>
        <w:right w:val="none" w:sz="0" w:space="0" w:color="auto"/>
      </w:divBdr>
    </w:div>
    <w:div w:id="1286042124">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31699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0980279">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25801468">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08149">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72889701">
      <w:bodyDiv w:val="1"/>
      <w:marLeft w:val="0"/>
      <w:marRight w:val="0"/>
      <w:marTop w:val="0"/>
      <w:marBottom w:val="0"/>
      <w:divBdr>
        <w:top w:val="none" w:sz="0" w:space="0" w:color="auto"/>
        <w:left w:val="none" w:sz="0" w:space="0" w:color="auto"/>
        <w:bottom w:val="none" w:sz="0" w:space="0" w:color="auto"/>
        <w:right w:val="none" w:sz="0" w:space="0" w:color="auto"/>
      </w:divBdr>
      <w:divsChild>
        <w:div w:id="1676609095">
          <w:marLeft w:val="547"/>
          <w:marRight w:val="0"/>
          <w:marTop w:val="0"/>
          <w:marBottom w:val="0"/>
          <w:divBdr>
            <w:top w:val="none" w:sz="0" w:space="0" w:color="auto"/>
            <w:left w:val="none" w:sz="0" w:space="0" w:color="auto"/>
            <w:bottom w:val="none" w:sz="0" w:space="0" w:color="auto"/>
            <w:right w:val="none" w:sz="0" w:space="0" w:color="auto"/>
          </w:divBdr>
        </w:div>
        <w:div w:id="366835795">
          <w:marLeft w:val="547"/>
          <w:marRight w:val="0"/>
          <w:marTop w:val="0"/>
          <w:marBottom w:val="0"/>
          <w:divBdr>
            <w:top w:val="none" w:sz="0" w:space="0" w:color="auto"/>
            <w:left w:val="none" w:sz="0" w:space="0" w:color="auto"/>
            <w:bottom w:val="none" w:sz="0" w:space="0" w:color="auto"/>
            <w:right w:val="none" w:sz="0" w:space="0" w:color="auto"/>
          </w:divBdr>
        </w:div>
        <w:div w:id="1646813008">
          <w:marLeft w:val="547"/>
          <w:marRight w:val="0"/>
          <w:marTop w:val="0"/>
          <w:marBottom w:val="0"/>
          <w:divBdr>
            <w:top w:val="none" w:sz="0" w:space="0" w:color="auto"/>
            <w:left w:val="none" w:sz="0" w:space="0" w:color="auto"/>
            <w:bottom w:val="none" w:sz="0" w:space="0" w:color="auto"/>
            <w:right w:val="none" w:sz="0" w:space="0" w:color="auto"/>
          </w:divBdr>
        </w:div>
        <w:div w:id="1115367595">
          <w:marLeft w:val="547"/>
          <w:marRight w:val="0"/>
          <w:marTop w:val="0"/>
          <w:marBottom w:val="0"/>
          <w:divBdr>
            <w:top w:val="none" w:sz="0" w:space="0" w:color="auto"/>
            <w:left w:val="none" w:sz="0" w:space="0" w:color="auto"/>
            <w:bottom w:val="none" w:sz="0" w:space="0" w:color="auto"/>
            <w:right w:val="none" w:sz="0" w:space="0" w:color="auto"/>
          </w:divBdr>
        </w:div>
        <w:div w:id="1860192554">
          <w:marLeft w:val="1166"/>
          <w:marRight w:val="0"/>
          <w:marTop w:val="0"/>
          <w:marBottom w:val="0"/>
          <w:divBdr>
            <w:top w:val="none" w:sz="0" w:space="0" w:color="auto"/>
            <w:left w:val="none" w:sz="0" w:space="0" w:color="auto"/>
            <w:bottom w:val="none" w:sz="0" w:space="0" w:color="auto"/>
            <w:right w:val="none" w:sz="0" w:space="0" w:color="auto"/>
          </w:divBdr>
        </w:div>
      </w:divsChild>
    </w:div>
    <w:div w:id="1594780310">
      <w:bodyDiv w:val="1"/>
      <w:marLeft w:val="0"/>
      <w:marRight w:val="0"/>
      <w:marTop w:val="0"/>
      <w:marBottom w:val="0"/>
      <w:divBdr>
        <w:top w:val="none" w:sz="0" w:space="0" w:color="auto"/>
        <w:left w:val="none" w:sz="0" w:space="0" w:color="auto"/>
        <w:bottom w:val="none" w:sz="0" w:space="0" w:color="auto"/>
        <w:right w:val="none" w:sz="0" w:space="0" w:color="auto"/>
      </w:divBdr>
    </w:div>
    <w:div w:id="1596094511">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4839455">
      <w:bodyDiv w:val="1"/>
      <w:marLeft w:val="0"/>
      <w:marRight w:val="0"/>
      <w:marTop w:val="0"/>
      <w:marBottom w:val="0"/>
      <w:divBdr>
        <w:top w:val="none" w:sz="0" w:space="0" w:color="auto"/>
        <w:left w:val="none" w:sz="0" w:space="0" w:color="auto"/>
        <w:bottom w:val="none" w:sz="0" w:space="0" w:color="auto"/>
        <w:right w:val="none" w:sz="0" w:space="0" w:color="auto"/>
      </w:divBdr>
      <w:divsChild>
        <w:div w:id="101189116">
          <w:marLeft w:val="446"/>
          <w:marRight w:val="0"/>
          <w:marTop w:val="0"/>
          <w:marBottom w:val="0"/>
          <w:divBdr>
            <w:top w:val="none" w:sz="0" w:space="0" w:color="auto"/>
            <w:left w:val="none" w:sz="0" w:space="0" w:color="auto"/>
            <w:bottom w:val="none" w:sz="0" w:space="0" w:color="auto"/>
            <w:right w:val="none" w:sz="0" w:space="0" w:color="auto"/>
          </w:divBdr>
        </w:div>
        <w:div w:id="418525777">
          <w:marLeft w:val="446"/>
          <w:marRight w:val="0"/>
          <w:marTop w:val="0"/>
          <w:marBottom w:val="0"/>
          <w:divBdr>
            <w:top w:val="none" w:sz="0" w:space="0" w:color="auto"/>
            <w:left w:val="none" w:sz="0" w:space="0" w:color="auto"/>
            <w:bottom w:val="none" w:sz="0" w:space="0" w:color="auto"/>
            <w:right w:val="none" w:sz="0" w:space="0" w:color="auto"/>
          </w:divBdr>
        </w:div>
        <w:div w:id="1280650162">
          <w:marLeft w:val="446"/>
          <w:marRight w:val="0"/>
          <w:marTop w:val="0"/>
          <w:marBottom w:val="0"/>
          <w:divBdr>
            <w:top w:val="none" w:sz="0" w:space="0" w:color="auto"/>
            <w:left w:val="none" w:sz="0" w:space="0" w:color="auto"/>
            <w:bottom w:val="none" w:sz="0" w:space="0" w:color="auto"/>
            <w:right w:val="none" w:sz="0" w:space="0" w:color="auto"/>
          </w:divBdr>
        </w:div>
      </w:divsChild>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31483318">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5360962">
      <w:bodyDiv w:val="1"/>
      <w:marLeft w:val="0"/>
      <w:marRight w:val="0"/>
      <w:marTop w:val="0"/>
      <w:marBottom w:val="0"/>
      <w:divBdr>
        <w:top w:val="none" w:sz="0" w:space="0" w:color="auto"/>
        <w:left w:val="none" w:sz="0" w:space="0" w:color="auto"/>
        <w:bottom w:val="none" w:sz="0" w:space="0" w:color="auto"/>
        <w:right w:val="none" w:sz="0" w:space="0" w:color="auto"/>
      </w:divBdr>
    </w:div>
    <w:div w:id="1895389019">
      <w:bodyDiv w:val="1"/>
      <w:marLeft w:val="0"/>
      <w:marRight w:val="0"/>
      <w:marTop w:val="0"/>
      <w:marBottom w:val="0"/>
      <w:divBdr>
        <w:top w:val="none" w:sz="0" w:space="0" w:color="auto"/>
        <w:left w:val="none" w:sz="0" w:space="0" w:color="auto"/>
        <w:bottom w:val="none" w:sz="0" w:space="0" w:color="auto"/>
        <w:right w:val="none" w:sz="0" w:space="0" w:color="auto"/>
      </w:divBdr>
    </w:div>
    <w:div w:id="1898589421">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27688627">
      <w:bodyDiv w:val="1"/>
      <w:marLeft w:val="0"/>
      <w:marRight w:val="0"/>
      <w:marTop w:val="0"/>
      <w:marBottom w:val="0"/>
      <w:divBdr>
        <w:top w:val="none" w:sz="0" w:space="0" w:color="auto"/>
        <w:left w:val="none" w:sz="0" w:space="0" w:color="auto"/>
        <w:bottom w:val="none" w:sz="0" w:space="0" w:color="auto"/>
        <w:right w:val="none" w:sz="0" w:space="0" w:color="auto"/>
      </w:divBdr>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06086130">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43820761">
      <w:bodyDiv w:val="1"/>
      <w:marLeft w:val="0"/>
      <w:marRight w:val="0"/>
      <w:marTop w:val="0"/>
      <w:marBottom w:val="0"/>
      <w:divBdr>
        <w:top w:val="none" w:sz="0" w:space="0" w:color="auto"/>
        <w:left w:val="none" w:sz="0" w:space="0" w:color="auto"/>
        <w:bottom w:val="none" w:sz="0" w:space="0" w:color="auto"/>
        <w:right w:val="none" w:sz="0" w:space="0" w:color="auto"/>
      </w:divBdr>
    </w:div>
    <w:div w:id="2056193171">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6410844">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17867219">
      <w:bodyDiv w:val="1"/>
      <w:marLeft w:val="0"/>
      <w:marRight w:val="0"/>
      <w:marTop w:val="0"/>
      <w:marBottom w:val="0"/>
      <w:divBdr>
        <w:top w:val="none" w:sz="0" w:space="0" w:color="auto"/>
        <w:left w:val="none" w:sz="0" w:space="0" w:color="auto"/>
        <w:bottom w:val="none" w:sz="0" w:space="0" w:color="auto"/>
        <w:right w:val="none" w:sz="0" w:space="0" w:color="auto"/>
      </w:divBdr>
    </w:div>
    <w:div w:id="2122794048">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RBI5PAMIO524-1722064836-18198</_dlc_DocId>
    <_dlc_DocIdUrl xmlns="71c5aaf6-e6ce-465b-b873-5148d2a4c105">
      <Url>https://nokia.sharepoint.com/sites/gxp/_layouts/15/DocIdRedir.aspx?ID=RBI5PAMIO524-1722064836-18198</Url>
      <Description>RBI5PAMIO524-1722064836-18198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MediaLengthInSeconds xmlns="3f2ce089-3858-4176-9a21-a30f9204848e" xsi:nil="true"/>
    <_dlc_DocIdPersistId xmlns="71c5aaf6-e6ce-465b-b873-5148d2a4c105">false</_dlc_DocIdPersistId>
    <SharedWithUsers xmlns="7275bb01-7583-478d-bc14-e839a2dd5989">
      <UserInfo>
        <DisplayName/>
        <AccountId xsi:nil="true"/>
        <AccountType/>
      </UserInfo>
    </SharedWithUsers>
  </documentManagement>
</p:properties>
</file>

<file path=customXml/item6.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Props1.xml><?xml version="1.0" encoding="utf-8"?>
<ds:datastoreItem xmlns:ds="http://schemas.openxmlformats.org/officeDocument/2006/customXml" ds:itemID="{AEF93724-18AF-4405-9C30-F36654F13231}">
  <ds:schemaRefs>
    <ds:schemaRef ds:uri="Microsoft.SharePoint.Taxonomy.ContentTypeSync"/>
  </ds:schemaRefs>
</ds:datastoreItem>
</file>

<file path=customXml/itemProps2.xml><?xml version="1.0" encoding="utf-8"?>
<ds:datastoreItem xmlns:ds="http://schemas.openxmlformats.org/officeDocument/2006/customXml" ds:itemID="{1DB52895-CC7A-487A-9C8A-536F7C197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4.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5.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7275bb01-7583-478d-bc14-e839a2dd5989"/>
    <ds:schemaRef ds:uri="e45a5c1c-a396-4463-a141-c5b689ca6a42"/>
    <ds:schemaRef ds:uri="3f2ce089-3858-4176-9a21-a30f9204848e"/>
  </ds:schemaRefs>
</ds:datastoreItem>
</file>

<file path=customXml/itemProps6.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1244</TotalTime>
  <Pages>11</Pages>
  <Words>3286</Words>
  <Characters>18733</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Nokia/NSB;jun.tan@nokia-bell-labs.com</dc:creator>
  <cp:keywords/>
  <dc:description/>
  <cp:lastModifiedBy>Jun Tan (Nokia)</cp:lastModifiedBy>
  <cp:revision>28</cp:revision>
  <dcterms:created xsi:type="dcterms:W3CDTF">2024-07-31T15:57:00Z</dcterms:created>
  <dcterms:modified xsi:type="dcterms:W3CDTF">2024-11-08T18:03:00Z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e08cc709-74c3-49b0-afbc-46da8fe87e38</vt:lpwstr>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